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8" w:type="dxa"/>
        <w:tblLayout w:type="fixed"/>
        <w:tblLook w:val="0000" w:firstRow="0" w:lastRow="0" w:firstColumn="0" w:lastColumn="0" w:noHBand="0" w:noVBand="0"/>
      </w:tblPr>
      <w:tblGrid>
        <w:gridCol w:w="446"/>
        <w:gridCol w:w="22"/>
        <w:gridCol w:w="6660"/>
        <w:gridCol w:w="3060"/>
        <w:gridCol w:w="1170"/>
        <w:gridCol w:w="90"/>
      </w:tblGrid>
      <w:tr w:rsidR="00DA70BE" w:rsidRPr="00DE7766" w14:paraId="386189B9" w14:textId="77777777" w:rsidTr="00C04E8D">
        <w:trPr>
          <w:gridAfter w:val="1"/>
          <w:wAfter w:w="90" w:type="dxa"/>
          <w:cantSplit/>
        </w:trPr>
        <w:tc>
          <w:tcPr>
            <w:tcW w:w="11358" w:type="dxa"/>
            <w:gridSpan w:val="5"/>
            <w:tcBorders>
              <w:top w:val="nil"/>
              <w:left w:val="nil"/>
              <w:bottom w:val="single" w:sz="4" w:space="0" w:color="999999"/>
              <w:right w:val="nil"/>
            </w:tcBorders>
          </w:tcPr>
          <w:p w14:paraId="386189B4" w14:textId="3238C245" w:rsidR="00DA70BE" w:rsidRPr="00E77291" w:rsidRDefault="00D46CAA" w:rsidP="00E77291">
            <w:pPr>
              <w:spacing w:line="240" w:lineRule="auto"/>
              <w:jc w:val="center"/>
              <w:rPr>
                <w:b/>
                <w:sz w:val="24"/>
                <w:szCs w:val="24"/>
              </w:rPr>
            </w:pPr>
            <w:r>
              <w:rPr>
                <w:b/>
                <w:sz w:val="24"/>
                <w:szCs w:val="24"/>
              </w:rPr>
              <w:t>Matthew J. Davis BSN, RN, CWO</w:t>
            </w:r>
            <w:r w:rsidR="00DA70BE" w:rsidRPr="00E77291">
              <w:rPr>
                <w:b/>
                <w:sz w:val="24"/>
                <w:szCs w:val="24"/>
              </w:rPr>
              <w:t>N</w:t>
            </w:r>
            <w:r w:rsidR="00612730">
              <w:rPr>
                <w:b/>
                <w:sz w:val="24"/>
                <w:szCs w:val="24"/>
              </w:rPr>
              <w:t>, CFCN</w:t>
            </w:r>
          </w:p>
          <w:p w14:paraId="386189B8" w14:textId="77777777" w:rsidR="00DA70BE" w:rsidRPr="00DE7766" w:rsidRDefault="00DA70BE" w:rsidP="00403B3D">
            <w:pPr>
              <w:spacing w:line="240" w:lineRule="auto"/>
              <w:jc w:val="center"/>
            </w:pPr>
            <w:bookmarkStart w:id="0" w:name="_GoBack"/>
            <w:bookmarkEnd w:id="0"/>
          </w:p>
        </w:tc>
      </w:tr>
      <w:tr w:rsidR="00DA70BE" w:rsidRPr="00DE7766" w14:paraId="386189BB" w14:textId="77777777" w:rsidTr="00C04E8D">
        <w:trPr>
          <w:gridAfter w:val="1"/>
          <w:wAfter w:w="90" w:type="dxa"/>
          <w:trHeight w:val="153"/>
        </w:trPr>
        <w:tc>
          <w:tcPr>
            <w:tcW w:w="11358" w:type="dxa"/>
            <w:gridSpan w:val="5"/>
            <w:tcBorders>
              <w:top w:val="single" w:sz="4" w:space="0" w:color="999999"/>
              <w:left w:val="nil"/>
              <w:bottom w:val="single" w:sz="4" w:space="0" w:color="999999"/>
              <w:right w:val="nil"/>
            </w:tcBorders>
          </w:tcPr>
          <w:p w14:paraId="386189BA" w14:textId="77777777" w:rsidR="00DA70BE" w:rsidRPr="00DE7766" w:rsidRDefault="00DA70BE" w:rsidP="00DE7766">
            <w:pPr>
              <w:pStyle w:val="Heading1"/>
            </w:pPr>
            <w:r>
              <w:t>Education</w:t>
            </w:r>
          </w:p>
        </w:tc>
      </w:tr>
      <w:tr w:rsidR="00DA70BE" w:rsidRPr="00DE7766" w14:paraId="386189BE" w14:textId="77777777" w:rsidTr="00C04E8D">
        <w:trPr>
          <w:gridAfter w:val="1"/>
          <w:wAfter w:w="90" w:type="dxa"/>
          <w:trHeight w:val="70"/>
        </w:trPr>
        <w:tc>
          <w:tcPr>
            <w:tcW w:w="446" w:type="dxa"/>
            <w:vMerge w:val="restart"/>
            <w:tcBorders>
              <w:left w:val="nil"/>
              <w:right w:val="nil"/>
            </w:tcBorders>
          </w:tcPr>
          <w:p w14:paraId="386189BC" w14:textId="77777777" w:rsidR="00DA70BE" w:rsidRDefault="00DA70BE" w:rsidP="00D24F9E"/>
        </w:tc>
        <w:tc>
          <w:tcPr>
            <w:tcW w:w="10912" w:type="dxa"/>
            <w:gridSpan w:val="4"/>
            <w:tcBorders>
              <w:top w:val="single" w:sz="4" w:space="0" w:color="999999"/>
              <w:left w:val="nil"/>
              <w:right w:val="nil"/>
            </w:tcBorders>
          </w:tcPr>
          <w:p w14:paraId="386189BD" w14:textId="77777777" w:rsidR="00DA70BE" w:rsidRPr="006E54A0" w:rsidRDefault="00DA70BE" w:rsidP="003826AC">
            <w:pPr>
              <w:pStyle w:val="Heading2"/>
            </w:pPr>
            <w:r w:rsidRPr="007A7FD4">
              <w:rPr>
                <w:sz w:val="20"/>
                <w:szCs w:val="20"/>
              </w:rPr>
              <w:t xml:space="preserve">R.B. Turnbull Jr. School of </w:t>
            </w:r>
            <w:proofErr w:type="spellStart"/>
            <w:r w:rsidRPr="007A7FD4">
              <w:rPr>
                <w:sz w:val="20"/>
                <w:szCs w:val="20"/>
              </w:rPr>
              <w:t>Enterostomal</w:t>
            </w:r>
            <w:proofErr w:type="spellEnd"/>
            <w:r w:rsidRPr="007A7FD4">
              <w:rPr>
                <w:sz w:val="20"/>
                <w:szCs w:val="20"/>
              </w:rPr>
              <w:t xml:space="preserve"> Therapy at The </w:t>
            </w:r>
            <w:smartTag w:uri="urn:schemas-microsoft-com:office:smarttags" w:element="PlaceType">
              <w:r w:rsidRPr="007A7FD4">
                <w:rPr>
                  <w:sz w:val="20"/>
                  <w:szCs w:val="20"/>
                </w:rPr>
                <w:t>Cleveland</w:t>
              </w:r>
            </w:smartTag>
            <w:r w:rsidRPr="007A7FD4">
              <w:rPr>
                <w:sz w:val="20"/>
                <w:szCs w:val="20"/>
              </w:rPr>
              <w:t xml:space="preserve"> Clinic Foundation</w:t>
            </w:r>
          </w:p>
        </w:tc>
      </w:tr>
      <w:tr w:rsidR="00DA70BE" w:rsidRPr="00DE7766" w14:paraId="386189C2" w14:textId="77777777" w:rsidTr="00C04E8D">
        <w:trPr>
          <w:gridAfter w:val="1"/>
          <w:wAfter w:w="90" w:type="dxa"/>
          <w:trHeight w:val="80"/>
        </w:trPr>
        <w:tc>
          <w:tcPr>
            <w:tcW w:w="446" w:type="dxa"/>
            <w:vMerge/>
            <w:tcBorders>
              <w:left w:val="nil"/>
              <w:right w:val="nil"/>
            </w:tcBorders>
          </w:tcPr>
          <w:p w14:paraId="386189BF" w14:textId="77777777" w:rsidR="00DA70BE" w:rsidRDefault="00DA70BE" w:rsidP="00DE7766">
            <w:pPr>
              <w:pStyle w:val="Heading1"/>
            </w:pPr>
          </w:p>
        </w:tc>
        <w:tc>
          <w:tcPr>
            <w:tcW w:w="6682" w:type="dxa"/>
            <w:gridSpan w:val="2"/>
            <w:tcBorders>
              <w:left w:val="nil"/>
              <w:right w:val="nil"/>
            </w:tcBorders>
          </w:tcPr>
          <w:p w14:paraId="386189C0" w14:textId="77777777" w:rsidR="00DA70BE" w:rsidRPr="00EE374F" w:rsidRDefault="00DA70BE" w:rsidP="006E54A0">
            <w:pPr>
              <w:pStyle w:val="Title"/>
            </w:pPr>
            <w:proofErr w:type="spellStart"/>
            <w:r>
              <w:t>Enterostomal</w:t>
            </w:r>
            <w:proofErr w:type="spellEnd"/>
            <w:r>
              <w:t xml:space="preserve"> Therapy/ Wound, Ostomy, Continence Nursing</w:t>
            </w:r>
          </w:p>
        </w:tc>
        <w:tc>
          <w:tcPr>
            <w:tcW w:w="4230" w:type="dxa"/>
            <w:gridSpan w:val="2"/>
            <w:tcBorders>
              <w:left w:val="nil"/>
              <w:right w:val="nil"/>
            </w:tcBorders>
          </w:tcPr>
          <w:p w14:paraId="386189C1" w14:textId="77777777" w:rsidR="00DA70BE" w:rsidRPr="00883650" w:rsidRDefault="00DA70BE" w:rsidP="008A5F06">
            <w:pPr>
              <w:pStyle w:val="DatewnoSpaceBefore"/>
            </w:pPr>
            <w:r>
              <w:t>2007</w:t>
            </w:r>
          </w:p>
        </w:tc>
      </w:tr>
      <w:tr w:rsidR="00DA70BE" w:rsidRPr="00DE7766" w14:paraId="386189C5" w14:textId="77777777" w:rsidTr="00C04E8D">
        <w:trPr>
          <w:gridAfter w:val="1"/>
          <w:wAfter w:w="90" w:type="dxa"/>
          <w:trHeight w:val="412"/>
        </w:trPr>
        <w:tc>
          <w:tcPr>
            <w:tcW w:w="446" w:type="dxa"/>
            <w:vMerge/>
            <w:tcBorders>
              <w:left w:val="nil"/>
              <w:right w:val="nil"/>
            </w:tcBorders>
          </w:tcPr>
          <w:p w14:paraId="386189C3" w14:textId="77777777" w:rsidR="00DA70BE" w:rsidRDefault="00DA70BE" w:rsidP="00DE7766">
            <w:pPr>
              <w:pStyle w:val="Heading1"/>
            </w:pPr>
          </w:p>
        </w:tc>
        <w:tc>
          <w:tcPr>
            <w:tcW w:w="10912" w:type="dxa"/>
            <w:gridSpan w:val="4"/>
            <w:tcBorders>
              <w:left w:val="nil"/>
              <w:right w:val="nil"/>
            </w:tcBorders>
          </w:tcPr>
          <w:p w14:paraId="386189C4" w14:textId="77777777" w:rsidR="00DA70BE" w:rsidRPr="00EE374F" w:rsidRDefault="00DA70BE" w:rsidP="005A08C4">
            <w:pPr>
              <w:pStyle w:val="BodyText"/>
            </w:pPr>
          </w:p>
        </w:tc>
      </w:tr>
      <w:tr w:rsidR="00DA70BE" w:rsidRPr="00DE7766" w14:paraId="386189C8" w14:textId="77777777" w:rsidTr="00C04E8D">
        <w:trPr>
          <w:gridAfter w:val="1"/>
          <w:wAfter w:w="90" w:type="dxa"/>
          <w:trHeight w:val="152"/>
        </w:trPr>
        <w:tc>
          <w:tcPr>
            <w:tcW w:w="446" w:type="dxa"/>
            <w:vMerge/>
            <w:tcBorders>
              <w:left w:val="nil"/>
              <w:right w:val="nil"/>
            </w:tcBorders>
          </w:tcPr>
          <w:p w14:paraId="386189C6" w14:textId="77777777" w:rsidR="00DA70BE" w:rsidRDefault="00DA70BE" w:rsidP="00DE7766">
            <w:pPr>
              <w:pStyle w:val="Heading1"/>
            </w:pPr>
          </w:p>
        </w:tc>
        <w:tc>
          <w:tcPr>
            <w:tcW w:w="10912" w:type="dxa"/>
            <w:gridSpan w:val="4"/>
            <w:tcBorders>
              <w:left w:val="nil"/>
              <w:right w:val="nil"/>
            </w:tcBorders>
          </w:tcPr>
          <w:p w14:paraId="386189C7" w14:textId="77777777" w:rsidR="00DA70BE" w:rsidRPr="00EE374F" w:rsidRDefault="00DA70BE" w:rsidP="008A5F06">
            <w:pPr>
              <w:pStyle w:val="Heading3"/>
            </w:pPr>
            <w:smartTag w:uri="urn:schemas-microsoft-com:office:smarttags" w:element="PlaceType">
              <w:smartTag w:uri="urn:schemas-microsoft-com:office:smarttags" w:element="PlaceType">
                <w:r>
                  <w:t>University</w:t>
                </w:r>
              </w:smartTag>
              <w:r>
                <w:t xml:space="preserve"> of </w:t>
              </w:r>
              <w:smartTag w:uri="urn:schemas-microsoft-com:office:smarttags" w:element="PlaceType">
                <w:r>
                  <w:t>Detroit</w:t>
                </w:r>
              </w:smartTag>
            </w:smartTag>
            <w:r>
              <w:t xml:space="preserve"> Mercy</w:t>
            </w:r>
          </w:p>
        </w:tc>
      </w:tr>
      <w:tr w:rsidR="00DA70BE" w:rsidRPr="00DE7766" w14:paraId="386189CC" w14:textId="77777777" w:rsidTr="00C04E8D">
        <w:trPr>
          <w:gridAfter w:val="1"/>
          <w:wAfter w:w="90" w:type="dxa"/>
          <w:trHeight w:val="80"/>
        </w:trPr>
        <w:tc>
          <w:tcPr>
            <w:tcW w:w="446" w:type="dxa"/>
            <w:vMerge/>
            <w:tcBorders>
              <w:left w:val="nil"/>
              <w:right w:val="nil"/>
            </w:tcBorders>
          </w:tcPr>
          <w:p w14:paraId="386189C9" w14:textId="77777777" w:rsidR="00DA70BE" w:rsidRDefault="00DA70BE" w:rsidP="00DE7766">
            <w:pPr>
              <w:pStyle w:val="Heading1"/>
            </w:pPr>
          </w:p>
        </w:tc>
        <w:tc>
          <w:tcPr>
            <w:tcW w:w="6682" w:type="dxa"/>
            <w:gridSpan w:val="2"/>
            <w:tcBorders>
              <w:left w:val="nil"/>
              <w:right w:val="nil"/>
            </w:tcBorders>
          </w:tcPr>
          <w:p w14:paraId="386189CA" w14:textId="77777777" w:rsidR="00DA70BE" w:rsidRDefault="00DA70BE" w:rsidP="006E54A0">
            <w:pPr>
              <w:pStyle w:val="Title"/>
            </w:pPr>
            <w:r>
              <w:t>B.S. of Nursing</w:t>
            </w:r>
          </w:p>
        </w:tc>
        <w:tc>
          <w:tcPr>
            <w:tcW w:w="4230" w:type="dxa"/>
            <w:gridSpan w:val="2"/>
            <w:tcBorders>
              <w:left w:val="nil"/>
              <w:right w:val="nil"/>
            </w:tcBorders>
          </w:tcPr>
          <w:p w14:paraId="51F9213C" w14:textId="77777777" w:rsidR="00DA70BE" w:rsidRDefault="00DA70BE" w:rsidP="006E54A0">
            <w:pPr>
              <w:pStyle w:val="DatewnoSpaceBefore"/>
            </w:pPr>
            <w:r>
              <w:t>2006</w:t>
            </w:r>
          </w:p>
          <w:p w14:paraId="386189CB" w14:textId="33EACE4D" w:rsidR="00AB2979" w:rsidRPr="00EE374F" w:rsidRDefault="00AB2979" w:rsidP="006E54A0">
            <w:pPr>
              <w:pStyle w:val="DatewnoSpaceBefore"/>
            </w:pPr>
          </w:p>
        </w:tc>
      </w:tr>
      <w:tr w:rsidR="00DA70BE" w:rsidRPr="00DE7766" w14:paraId="386189DB" w14:textId="77777777" w:rsidTr="00C04E8D">
        <w:trPr>
          <w:gridAfter w:val="1"/>
          <w:wAfter w:w="90" w:type="dxa"/>
          <w:trHeight w:val="218"/>
        </w:trPr>
        <w:tc>
          <w:tcPr>
            <w:tcW w:w="11358" w:type="dxa"/>
            <w:gridSpan w:val="5"/>
            <w:tcBorders>
              <w:top w:val="single" w:sz="4" w:space="0" w:color="999999"/>
              <w:left w:val="nil"/>
              <w:bottom w:val="single" w:sz="4" w:space="0" w:color="999999"/>
              <w:right w:val="nil"/>
            </w:tcBorders>
          </w:tcPr>
          <w:p w14:paraId="386189DA" w14:textId="77777777" w:rsidR="00DA70BE" w:rsidRPr="00DE7766" w:rsidRDefault="00DA70BE" w:rsidP="002911C8">
            <w:pPr>
              <w:pStyle w:val="Heading1"/>
            </w:pPr>
            <w:r>
              <w:t>Certifications</w:t>
            </w:r>
          </w:p>
        </w:tc>
      </w:tr>
      <w:tr w:rsidR="00DA70BE" w:rsidRPr="00DE7766" w14:paraId="386189E1" w14:textId="77777777" w:rsidTr="00A63949">
        <w:trPr>
          <w:gridAfter w:val="1"/>
          <w:wAfter w:w="90" w:type="dxa"/>
          <w:trHeight w:val="998"/>
        </w:trPr>
        <w:tc>
          <w:tcPr>
            <w:tcW w:w="468" w:type="dxa"/>
            <w:gridSpan w:val="2"/>
            <w:vMerge w:val="restart"/>
            <w:tcBorders>
              <w:top w:val="single" w:sz="4" w:space="0" w:color="999999"/>
              <w:left w:val="nil"/>
              <w:right w:val="nil"/>
            </w:tcBorders>
          </w:tcPr>
          <w:p w14:paraId="386189DC" w14:textId="77777777" w:rsidR="00DA70BE" w:rsidRPr="00DE7766" w:rsidRDefault="00DA70BE" w:rsidP="00DE7766"/>
        </w:tc>
        <w:tc>
          <w:tcPr>
            <w:tcW w:w="6660" w:type="dxa"/>
            <w:tcBorders>
              <w:top w:val="single" w:sz="4" w:space="0" w:color="999999"/>
              <w:left w:val="nil"/>
              <w:right w:val="nil"/>
            </w:tcBorders>
          </w:tcPr>
          <w:p w14:paraId="386189DD" w14:textId="39239E1C" w:rsidR="00DA70BE" w:rsidRDefault="00DA70BE" w:rsidP="00E81A09">
            <w:pPr>
              <w:pStyle w:val="bulletedlist"/>
            </w:pPr>
            <w:r>
              <w:t>Certified Wound, Os</w:t>
            </w:r>
            <w:r w:rsidR="00D46CAA">
              <w:t>tomy, and Continence Nurse (CWO</w:t>
            </w:r>
            <w:r>
              <w:t>N)</w:t>
            </w:r>
          </w:p>
          <w:p w14:paraId="1CDA190D" w14:textId="1968DB1D" w:rsidR="00D46CAA" w:rsidRDefault="00D46CAA" w:rsidP="00D46CAA">
            <w:pPr>
              <w:pStyle w:val="bulletedlist"/>
              <w:numPr>
                <w:ilvl w:val="0"/>
                <w:numId w:val="0"/>
              </w:numPr>
              <w:ind w:left="288"/>
            </w:pPr>
            <w:r>
              <w:t>Dropped Continence Certification 2018</w:t>
            </w:r>
          </w:p>
          <w:p w14:paraId="386189DE" w14:textId="02E0BC20" w:rsidR="00A77044" w:rsidRPr="00E81A09" w:rsidRDefault="00A77044" w:rsidP="00E81A09">
            <w:pPr>
              <w:pStyle w:val="bulletedlist"/>
            </w:pPr>
            <w:r>
              <w:t xml:space="preserve">Certified Foot Care Nurse (CFCN) </w:t>
            </w:r>
            <w:r w:rsidR="00A63949">
              <w:t xml:space="preserve">                                                           </w:t>
            </w:r>
          </w:p>
        </w:tc>
        <w:tc>
          <w:tcPr>
            <w:tcW w:w="4230" w:type="dxa"/>
            <w:gridSpan w:val="2"/>
            <w:tcBorders>
              <w:top w:val="single" w:sz="4" w:space="0" w:color="999999"/>
              <w:left w:val="nil"/>
              <w:right w:val="nil"/>
            </w:tcBorders>
          </w:tcPr>
          <w:p w14:paraId="4DE277A5" w14:textId="260BBB02" w:rsidR="00D46CAA" w:rsidRPr="00D46CAA" w:rsidRDefault="000D7D46" w:rsidP="00D46CAA">
            <w:pPr>
              <w:pStyle w:val="Date"/>
            </w:pPr>
            <w:r>
              <w:t xml:space="preserve">          </w:t>
            </w:r>
            <w:r w:rsidR="00A63949">
              <w:t xml:space="preserve">         </w:t>
            </w:r>
            <w:r w:rsidR="00DA70BE">
              <w:t>2008</w:t>
            </w:r>
            <w:r w:rsidR="00DA70BE" w:rsidRPr="00E81A09">
              <w:t xml:space="preserve"> – </w:t>
            </w:r>
            <w:r w:rsidR="00DA70BE">
              <w:t>Present</w:t>
            </w:r>
          </w:p>
          <w:p w14:paraId="4E9AE069" w14:textId="77777777" w:rsidR="00A63949" w:rsidRDefault="00A77044" w:rsidP="00A77044">
            <w:r>
              <w:t xml:space="preserve">             </w:t>
            </w:r>
            <w:r w:rsidR="000D7D46">
              <w:t xml:space="preserve">                              </w:t>
            </w:r>
            <w:r w:rsidR="00D4071E">
              <w:t xml:space="preserve"> </w:t>
            </w:r>
          </w:p>
          <w:p w14:paraId="57D290C2" w14:textId="5FBC0012" w:rsidR="00A63949" w:rsidRDefault="00A63949" w:rsidP="00A77044">
            <w:pPr>
              <w:rPr>
                <w:b/>
              </w:rPr>
            </w:pPr>
            <w:r>
              <w:rPr>
                <w:b/>
              </w:rPr>
              <w:t xml:space="preserve">                                              2013 </w:t>
            </w:r>
            <w:r w:rsidRPr="00E81A09">
              <w:t>–</w:t>
            </w:r>
            <w:r>
              <w:rPr>
                <w:b/>
              </w:rPr>
              <w:t xml:space="preserve"> Present</w:t>
            </w:r>
          </w:p>
          <w:p w14:paraId="386189E0" w14:textId="2D5EBEF9" w:rsidR="00A77044" w:rsidRPr="00A63949" w:rsidRDefault="00A77044" w:rsidP="00A77044">
            <w:pPr>
              <w:rPr>
                <w:b/>
              </w:rPr>
            </w:pPr>
          </w:p>
        </w:tc>
      </w:tr>
      <w:tr w:rsidR="00DA70BE" w:rsidRPr="00DE7766" w14:paraId="386189E5" w14:textId="77777777" w:rsidTr="00C04E8D">
        <w:trPr>
          <w:gridAfter w:val="1"/>
          <w:wAfter w:w="90" w:type="dxa"/>
          <w:trHeight w:val="80"/>
        </w:trPr>
        <w:tc>
          <w:tcPr>
            <w:tcW w:w="468" w:type="dxa"/>
            <w:gridSpan w:val="2"/>
            <w:vMerge/>
            <w:tcBorders>
              <w:left w:val="nil"/>
              <w:right w:val="nil"/>
            </w:tcBorders>
          </w:tcPr>
          <w:p w14:paraId="386189E2" w14:textId="77777777" w:rsidR="00DA70BE" w:rsidRPr="00DE7766" w:rsidRDefault="00DA70BE" w:rsidP="00DE7766"/>
        </w:tc>
        <w:tc>
          <w:tcPr>
            <w:tcW w:w="6660" w:type="dxa"/>
            <w:tcBorders>
              <w:left w:val="nil"/>
              <w:right w:val="nil"/>
            </w:tcBorders>
          </w:tcPr>
          <w:p w14:paraId="386189E3" w14:textId="77777777" w:rsidR="00DA70BE" w:rsidRPr="00E81A09" w:rsidRDefault="00DA70BE" w:rsidP="00E81A09">
            <w:pPr>
              <w:pStyle w:val="bulletedlist"/>
            </w:pPr>
            <w:r>
              <w:t xml:space="preserve">Registered Nurse  (State of </w:t>
            </w:r>
            <w:smartTag w:uri="urn:schemas-microsoft-com:office:smarttags" w:element="PlaceType">
              <w:r>
                <w:t>Michigan</w:t>
              </w:r>
            </w:smartTag>
            <w:r>
              <w:t>)</w:t>
            </w:r>
          </w:p>
        </w:tc>
        <w:tc>
          <w:tcPr>
            <w:tcW w:w="4230" w:type="dxa"/>
            <w:gridSpan w:val="2"/>
            <w:tcBorders>
              <w:left w:val="nil"/>
              <w:right w:val="nil"/>
            </w:tcBorders>
          </w:tcPr>
          <w:p w14:paraId="386189E4" w14:textId="77777777" w:rsidR="00DA70BE" w:rsidRPr="00883650" w:rsidRDefault="000D7D46" w:rsidP="00B66DBA">
            <w:pPr>
              <w:pStyle w:val="Date"/>
            </w:pPr>
            <w:r>
              <w:t xml:space="preserve">   </w:t>
            </w:r>
            <w:r w:rsidR="0003212B">
              <w:t xml:space="preserve">  </w:t>
            </w:r>
            <w:r w:rsidR="00D4071E">
              <w:t xml:space="preserve"> </w:t>
            </w:r>
            <w:r w:rsidR="00DA70BE">
              <w:t>2006</w:t>
            </w:r>
            <w:r w:rsidR="00DA70BE" w:rsidRPr="00E81A09">
              <w:t xml:space="preserve"> – </w:t>
            </w:r>
            <w:r w:rsidR="00DA70BE">
              <w:t>Present</w:t>
            </w:r>
          </w:p>
        </w:tc>
      </w:tr>
      <w:tr w:rsidR="00DA70BE" w:rsidRPr="00DE7766" w14:paraId="386189E7" w14:textId="77777777" w:rsidTr="00C04E8D">
        <w:trPr>
          <w:gridAfter w:val="4"/>
          <w:wAfter w:w="10980" w:type="dxa"/>
          <w:trHeight w:val="220"/>
        </w:trPr>
        <w:tc>
          <w:tcPr>
            <w:tcW w:w="468" w:type="dxa"/>
            <w:gridSpan w:val="2"/>
            <w:vMerge/>
            <w:tcBorders>
              <w:left w:val="nil"/>
              <w:right w:val="nil"/>
            </w:tcBorders>
          </w:tcPr>
          <w:p w14:paraId="386189E6" w14:textId="77777777" w:rsidR="00DA70BE" w:rsidRPr="00DE7766" w:rsidRDefault="00DA70BE" w:rsidP="00DE7766"/>
        </w:tc>
      </w:tr>
      <w:tr w:rsidR="00DA70BE" w:rsidRPr="00DE7766" w14:paraId="386189E9" w14:textId="77777777" w:rsidTr="00C04E8D">
        <w:trPr>
          <w:trHeight w:val="255"/>
        </w:trPr>
        <w:tc>
          <w:tcPr>
            <w:tcW w:w="11448" w:type="dxa"/>
            <w:gridSpan w:val="6"/>
            <w:tcBorders>
              <w:top w:val="single" w:sz="4" w:space="0" w:color="999999"/>
              <w:left w:val="nil"/>
              <w:bottom w:val="single" w:sz="4" w:space="0" w:color="999999"/>
              <w:right w:val="nil"/>
            </w:tcBorders>
          </w:tcPr>
          <w:p w14:paraId="386189E8" w14:textId="77777777" w:rsidR="00DA70BE" w:rsidRPr="006962EF" w:rsidRDefault="00DA70BE" w:rsidP="006962EF">
            <w:pPr>
              <w:pStyle w:val="Heading1"/>
            </w:pPr>
            <w:r>
              <w:t>Work Experience</w:t>
            </w:r>
          </w:p>
        </w:tc>
      </w:tr>
      <w:tr w:rsidR="00C04E8D" w:rsidRPr="00DE7766" w14:paraId="38618A02" w14:textId="77777777" w:rsidTr="00C04E8D">
        <w:trPr>
          <w:trHeight w:val="70"/>
        </w:trPr>
        <w:tc>
          <w:tcPr>
            <w:tcW w:w="468" w:type="dxa"/>
            <w:gridSpan w:val="2"/>
            <w:vMerge w:val="restart"/>
            <w:tcBorders>
              <w:top w:val="single" w:sz="4" w:space="0" w:color="999999"/>
              <w:left w:val="nil"/>
              <w:right w:val="nil"/>
            </w:tcBorders>
          </w:tcPr>
          <w:p w14:paraId="386189EA" w14:textId="77777777" w:rsidR="00C04E8D" w:rsidRPr="006962EF" w:rsidRDefault="00C04E8D" w:rsidP="006962EF"/>
        </w:tc>
        <w:tc>
          <w:tcPr>
            <w:tcW w:w="10980" w:type="dxa"/>
            <w:gridSpan w:val="4"/>
            <w:tcBorders>
              <w:top w:val="single" w:sz="4" w:space="0" w:color="999999"/>
              <w:left w:val="nil"/>
              <w:bottom w:val="nil"/>
              <w:right w:val="nil"/>
            </w:tcBorders>
          </w:tcPr>
          <w:p w14:paraId="386189EB" w14:textId="1809C8DE" w:rsidR="00386A86" w:rsidRDefault="00D46CAA" w:rsidP="007F4E33">
            <w:pPr>
              <w:pStyle w:val="Heading2"/>
              <w:rPr>
                <w:b/>
                <w:i w:val="0"/>
              </w:rPr>
            </w:pPr>
            <w:r>
              <w:rPr>
                <w:b/>
              </w:rPr>
              <w:t>Integra Lifesciences (</w:t>
            </w:r>
            <w:proofErr w:type="spellStart"/>
            <w:r>
              <w:rPr>
                <w:b/>
              </w:rPr>
              <w:t>Aquired</w:t>
            </w:r>
            <w:proofErr w:type="spellEnd"/>
            <w:r>
              <w:rPr>
                <w:b/>
              </w:rPr>
              <w:t xml:space="preserve"> </w:t>
            </w:r>
            <w:proofErr w:type="spellStart"/>
            <w:r w:rsidR="00386A86">
              <w:rPr>
                <w:b/>
              </w:rPr>
              <w:t>Dermasciences</w:t>
            </w:r>
            <w:proofErr w:type="spellEnd"/>
            <w:r>
              <w:rPr>
                <w:b/>
              </w:rPr>
              <w:t xml:space="preserve">)         </w:t>
            </w:r>
            <w:r w:rsidR="00386A86">
              <w:rPr>
                <w:b/>
              </w:rPr>
              <w:t xml:space="preserve">               </w:t>
            </w:r>
            <w:r>
              <w:rPr>
                <w:b/>
              </w:rPr>
              <w:t xml:space="preserve"> </w:t>
            </w:r>
            <w:r w:rsidR="00386A86">
              <w:rPr>
                <w:b/>
              </w:rPr>
              <w:t xml:space="preserve">                                                                </w:t>
            </w:r>
            <w:r w:rsidR="00386A86" w:rsidRPr="00386A86">
              <w:rPr>
                <w:b/>
                <w:i w:val="0"/>
              </w:rPr>
              <w:t>2014- Presen</w:t>
            </w:r>
            <w:r w:rsidR="00386A86">
              <w:rPr>
                <w:b/>
                <w:i w:val="0"/>
              </w:rPr>
              <w:t>t</w:t>
            </w:r>
          </w:p>
          <w:p w14:paraId="6FA6143E" w14:textId="7090ED02" w:rsidR="00D46CAA" w:rsidRDefault="00D46CAA" w:rsidP="00386A86">
            <w:pPr>
              <w:rPr>
                <w:b/>
              </w:rPr>
            </w:pPr>
            <w:r>
              <w:rPr>
                <w:b/>
              </w:rPr>
              <w:t>Advanced Wound Care Account Manager                                                                                                  Present</w:t>
            </w:r>
          </w:p>
          <w:p w14:paraId="386189EC" w14:textId="744F0C3B" w:rsidR="00386A86" w:rsidRPr="003F3F69" w:rsidRDefault="00386A86" w:rsidP="00386A86">
            <w:pPr>
              <w:rPr>
                <w:b/>
              </w:rPr>
            </w:pPr>
            <w:r w:rsidRPr="003F3F69">
              <w:rPr>
                <w:b/>
              </w:rPr>
              <w:t xml:space="preserve">Area Director of Clinical Education and Resources                                                         </w:t>
            </w:r>
            <w:r w:rsidR="00D46CAA">
              <w:rPr>
                <w:b/>
              </w:rPr>
              <w:t xml:space="preserve">                          Nov 16 – Aug 17</w:t>
            </w:r>
          </w:p>
          <w:p w14:paraId="386189ED" w14:textId="57EF6D68" w:rsidR="00386A86" w:rsidRPr="003F3F69" w:rsidRDefault="00386A86" w:rsidP="00386A86">
            <w:pPr>
              <w:rPr>
                <w:b/>
              </w:rPr>
            </w:pPr>
            <w:r w:rsidRPr="003F3F69">
              <w:rPr>
                <w:b/>
              </w:rPr>
              <w:t xml:space="preserve">Clinical Resource Specialist                                                                                          </w:t>
            </w:r>
            <w:r w:rsidR="00D46CAA">
              <w:rPr>
                <w:b/>
              </w:rPr>
              <w:t xml:space="preserve">                            </w:t>
            </w:r>
            <w:r w:rsidRPr="003F3F69">
              <w:rPr>
                <w:b/>
              </w:rPr>
              <w:t>Nov 15 – Nov 16</w:t>
            </w:r>
          </w:p>
          <w:p w14:paraId="386189EE" w14:textId="6C9BF7CD" w:rsidR="00386A86" w:rsidRPr="003F3F69" w:rsidRDefault="00386A86" w:rsidP="00386A86">
            <w:pPr>
              <w:rPr>
                <w:b/>
              </w:rPr>
            </w:pPr>
            <w:r w:rsidRPr="003F3F69">
              <w:rPr>
                <w:b/>
              </w:rPr>
              <w:t xml:space="preserve">TCC Specialist                                                                                                                                         </w:t>
            </w:r>
            <w:r w:rsidR="00D46CAA">
              <w:rPr>
                <w:b/>
              </w:rPr>
              <w:t xml:space="preserve"> </w:t>
            </w:r>
            <w:r w:rsidR="003F3F69">
              <w:rPr>
                <w:b/>
              </w:rPr>
              <w:t xml:space="preserve"> </w:t>
            </w:r>
            <w:r w:rsidRPr="003F3F69">
              <w:rPr>
                <w:b/>
              </w:rPr>
              <w:t>April 14 - Nov 15</w:t>
            </w:r>
          </w:p>
          <w:p w14:paraId="6D59C9CC" w14:textId="56FF0A6A" w:rsidR="00A63949" w:rsidRDefault="00A63949" w:rsidP="00386A86">
            <w:r>
              <w:t>Currently man</w:t>
            </w:r>
            <w:r w:rsidR="00700CAF">
              <w:t xml:space="preserve">aging a new carve out territory including 30% of Central/Southeast Michigan and Northern Ohio. </w:t>
            </w:r>
            <w:r w:rsidR="007268AA">
              <w:t>Covering</w:t>
            </w:r>
            <w:r w:rsidR="00700CAF">
              <w:t xml:space="preserve"> outpatient/OR sales of full line advanced wound care products</w:t>
            </w:r>
            <w:r w:rsidR="007268AA">
              <w:t xml:space="preserve"> </w:t>
            </w:r>
            <w:r w:rsidR="00700CAF">
              <w:t xml:space="preserve">(TCC-EZ, </w:t>
            </w:r>
            <w:proofErr w:type="spellStart"/>
            <w:r w:rsidR="00700CAF">
              <w:t>Medihoney</w:t>
            </w:r>
            <w:proofErr w:type="spellEnd"/>
            <w:r w:rsidR="00700CAF">
              <w:t xml:space="preserve">, </w:t>
            </w:r>
            <w:proofErr w:type="spellStart"/>
            <w:r w:rsidR="00700CAF">
              <w:t>Omnigraft</w:t>
            </w:r>
            <w:proofErr w:type="spellEnd"/>
            <w:r w:rsidR="00700CAF">
              <w:t xml:space="preserve">, </w:t>
            </w:r>
            <w:proofErr w:type="spellStart"/>
            <w:r w:rsidR="00700CAF">
              <w:t>Xtrasorb</w:t>
            </w:r>
            <w:proofErr w:type="spellEnd"/>
            <w:r w:rsidR="00700CAF">
              <w:t xml:space="preserve">, </w:t>
            </w:r>
            <w:proofErr w:type="spellStart"/>
            <w:r w:rsidR="00700CAF">
              <w:t>Amnioexcel</w:t>
            </w:r>
            <w:proofErr w:type="spellEnd"/>
            <w:r w:rsidR="00700CAF">
              <w:t xml:space="preserve">, </w:t>
            </w:r>
            <w:proofErr w:type="spellStart"/>
            <w:r w:rsidR="00700CAF">
              <w:t>Primatrix</w:t>
            </w:r>
            <w:proofErr w:type="spellEnd"/>
            <w:r w:rsidR="00700CAF">
              <w:t>). Have grown Tissue sales from</w:t>
            </w:r>
            <w:r w:rsidR="00191C2B">
              <w:t xml:space="preserve"> $0</w:t>
            </w:r>
            <w:r w:rsidR="00700CAF">
              <w:t xml:space="preserve"> average</w:t>
            </w:r>
            <w:r w:rsidR="007A22FC">
              <w:t xml:space="preserve"> sales</w:t>
            </w:r>
            <w:r w:rsidR="00700CAF">
              <w:t xml:space="preserve"> to month over month growth. </w:t>
            </w:r>
            <w:r w:rsidR="00AD5307">
              <w:t>Finished</w:t>
            </w:r>
            <w:r w:rsidR="007268AA">
              <w:t xml:space="preserve"> </w:t>
            </w:r>
            <w:r w:rsidR="00CE7B2E">
              <w:t>top 5</w:t>
            </w:r>
            <w:r w:rsidR="007268AA">
              <w:t xml:space="preserve"> in the company for growth percentage of tissue sales year over year</w:t>
            </w:r>
            <w:r w:rsidR="00700CAF">
              <w:t xml:space="preserve">.  </w:t>
            </w:r>
          </w:p>
          <w:p w14:paraId="3DAA1421" w14:textId="77777777" w:rsidR="00A63949" w:rsidRDefault="00A63949" w:rsidP="00386A86">
            <w:r w:rsidRPr="00CE7B2E">
              <w:rPr>
                <w:b/>
              </w:rPr>
              <w:t>Area Director of Clinical Education and Resources</w:t>
            </w:r>
            <w:r>
              <w:t>:</w:t>
            </w:r>
          </w:p>
          <w:p w14:paraId="386189EF" w14:textId="651A5134" w:rsidR="003F3F69" w:rsidRDefault="00D46CAA" w:rsidP="00386A86">
            <w:r>
              <w:t>Covered four</w:t>
            </w:r>
            <w:r w:rsidR="003F3F69">
              <w:t xml:space="preserve"> sales regions with 75-85% travel (</w:t>
            </w:r>
            <w:r>
              <w:t xml:space="preserve">South, </w:t>
            </w:r>
            <w:r w:rsidR="003F3F69">
              <w:t>Central, Great Lakes, and Canada). Develop</w:t>
            </w:r>
            <w:r>
              <w:t>ed</w:t>
            </w:r>
            <w:r w:rsidR="003F3F69">
              <w:t xml:space="preserve"> and deliver</w:t>
            </w:r>
            <w:r>
              <w:t>ed</w:t>
            </w:r>
            <w:r w:rsidR="003F3F69">
              <w:t xml:space="preserve"> evidence based</w:t>
            </w:r>
          </w:p>
          <w:p w14:paraId="386189F0" w14:textId="4329014D" w:rsidR="00386A86" w:rsidRPr="00386A86" w:rsidRDefault="003F3F69" w:rsidP="00386A86">
            <w:r>
              <w:t>Educational programs including lunches, dinners, CE programs with specific sales objectives to increase sales across</w:t>
            </w:r>
            <w:r w:rsidR="00D46CAA">
              <w:t xml:space="preserve"> various product lines. Provided</w:t>
            </w:r>
            <w:r>
              <w:t xml:space="preserve"> business review and strategy planning for each territory inc</w:t>
            </w:r>
            <w:r w:rsidR="00D46CAA">
              <w:t>luded with each visit. Interacted</w:t>
            </w:r>
            <w:r>
              <w:t xml:space="preserve"> with marketing and sales organization upper management on brand strategy and </w:t>
            </w:r>
            <w:r w:rsidR="00D46CAA">
              <w:t>key account targeting. Maintained</w:t>
            </w:r>
            <w:r>
              <w:t xml:space="preserve"> relationships monthly with Wound Care Management Companies (</w:t>
            </w:r>
            <w:proofErr w:type="spellStart"/>
            <w:r>
              <w:t>Healogics</w:t>
            </w:r>
            <w:proofErr w:type="spellEnd"/>
            <w:r>
              <w:t xml:space="preserve">, </w:t>
            </w:r>
            <w:proofErr w:type="spellStart"/>
            <w:r>
              <w:t>Restor</w:t>
            </w:r>
            <w:r w:rsidR="00D46CAA">
              <w:t>ix</w:t>
            </w:r>
            <w:proofErr w:type="spellEnd"/>
            <w:r w:rsidR="00D46CAA">
              <w:t>, WCA, etc.) Represented</w:t>
            </w:r>
            <w:r>
              <w:t xml:space="preserve"> company at major trade s</w:t>
            </w:r>
            <w:r w:rsidR="00D46CAA">
              <w:t xml:space="preserve">hows (SAWC, ACFAS, </w:t>
            </w:r>
            <w:proofErr w:type="spellStart"/>
            <w:r w:rsidR="00D46CAA">
              <w:t>etc</w:t>
            </w:r>
            <w:proofErr w:type="spellEnd"/>
            <w:r w:rsidR="00D46CAA">
              <w:t>) Developed</w:t>
            </w:r>
            <w:r>
              <w:t xml:space="preserve"> abstracts for submission with KOLs for trade shows. Typically average</w:t>
            </w:r>
            <w:r w:rsidR="00A63949">
              <w:t>d</w:t>
            </w:r>
            <w:r>
              <w:t xml:space="preserve"> 2-3 accepted posters per show. Develop</w:t>
            </w:r>
            <w:r w:rsidR="00A63949">
              <w:t>ed</w:t>
            </w:r>
            <w:r>
              <w:t xml:space="preserve"> new KOL including speaker training across the region and product lines. </w:t>
            </w:r>
            <w:r w:rsidR="00AC043B">
              <w:t>Work</w:t>
            </w:r>
            <w:r w:rsidR="00A63949">
              <w:t>ed</w:t>
            </w:r>
            <w:r w:rsidR="00AC043B">
              <w:t xml:space="preserve"> as Reimbursement support to sales organization for billing and coding questions. </w:t>
            </w:r>
            <w:r>
              <w:t>Develop</w:t>
            </w:r>
            <w:r w:rsidR="00A63949">
              <w:t>ed</w:t>
            </w:r>
            <w:r>
              <w:t xml:space="preserve"> training programs for customers as well as internal sales reps.</w:t>
            </w:r>
            <w:r w:rsidR="00A63949">
              <w:t xml:space="preserve"> Performed</w:t>
            </w:r>
            <w:r w:rsidR="00AC043B">
              <w:t xml:space="preserve"> New Hire training from developm</w:t>
            </w:r>
            <w:r w:rsidR="00A63949">
              <w:t>ent and implementation. Conducted</w:t>
            </w:r>
            <w:r w:rsidR="00AC043B">
              <w:t xml:space="preserve"> multiple presentations/lectures for audiences in upw</w:t>
            </w:r>
            <w:r w:rsidR="00A63949">
              <w:t>ards of 200+people. Participated</w:t>
            </w:r>
            <w:r w:rsidR="00AC043B">
              <w:t xml:space="preserve"> in new product development think tank across product lines.</w:t>
            </w:r>
            <w:r>
              <w:t xml:space="preserve"> </w:t>
            </w:r>
            <w:r w:rsidR="00AC043B">
              <w:t xml:space="preserve">Awarded Region of the year 2016. TCC Specialist position was sales support for TCC EZ cast system. Position was eliminated companywide in November 2015. Clinical Resource </w:t>
            </w:r>
            <w:r w:rsidR="00A63949">
              <w:t xml:space="preserve">Specialist position was similar </w:t>
            </w:r>
            <w:r w:rsidR="00AC043B">
              <w:t xml:space="preserve">to current position but did not include corporate and new hire training.  </w:t>
            </w:r>
            <w:r>
              <w:t xml:space="preserve"> </w:t>
            </w:r>
            <w:r w:rsidR="00386A86">
              <w:t xml:space="preserve">  </w:t>
            </w:r>
          </w:p>
          <w:p w14:paraId="386189F1" w14:textId="77777777" w:rsidR="00C04E8D" w:rsidRPr="00C04E8D" w:rsidRDefault="00C04E8D" w:rsidP="007F4E33">
            <w:pPr>
              <w:pStyle w:val="Heading2"/>
              <w:rPr>
                <w:b/>
                <w:i w:val="0"/>
              </w:rPr>
            </w:pPr>
            <w:r>
              <w:rPr>
                <w:b/>
              </w:rPr>
              <w:t xml:space="preserve">St Joseph Mercy Oakland Center for Wound Healing and Hyperbaric Medicine/ </w:t>
            </w:r>
            <w:proofErr w:type="spellStart"/>
            <w:r>
              <w:rPr>
                <w:b/>
              </w:rPr>
              <w:t>Restorix</w:t>
            </w:r>
            <w:proofErr w:type="spellEnd"/>
            <w:r>
              <w:rPr>
                <w:b/>
              </w:rPr>
              <w:t xml:space="preserve"> Health                  </w:t>
            </w:r>
            <w:r>
              <w:rPr>
                <w:b/>
                <w:i w:val="0"/>
              </w:rPr>
              <w:t xml:space="preserve">2012- </w:t>
            </w:r>
            <w:r w:rsidR="00386A86">
              <w:rPr>
                <w:b/>
                <w:i w:val="0"/>
              </w:rPr>
              <w:t>2014</w:t>
            </w:r>
          </w:p>
          <w:p w14:paraId="386189F2" w14:textId="77777777" w:rsidR="00C04E8D" w:rsidRDefault="00C04E8D" w:rsidP="00687827">
            <w:pPr>
              <w:rPr>
                <w:b/>
              </w:rPr>
            </w:pPr>
            <w:r>
              <w:rPr>
                <w:b/>
              </w:rPr>
              <w:t>Program Director/ Wound, Ostomy, and Continence Nurse</w:t>
            </w:r>
          </w:p>
          <w:p w14:paraId="386189F3" w14:textId="77777777" w:rsidR="00384903" w:rsidRDefault="00384903" w:rsidP="00384903">
            <w:pPr>
              <w:ind w:right="-3618"/>
            </w:pPr>
            <w:r>
              <w:t xml:space="preserve">Responsibilities include 50% marketing, 50% clinic management. </w:t>
            </w:r>
            <w:r w:rsidR="006B17D2">
              <w:t>Services marketed include HBO and Wound Care presented</w:t>
            </w:r>
            <w:r>
              <w:t xml:space="preserve"> to </w:t>
            </w:r>
          </w:p>
          <w:p w14:paraId="386189F4" w14:textId="77777777" w:rsidR="00384903" w:rsidRDefault="00384903" w:rsidP="00384903">
            <w:pPr>
              <w:ind w:right="-3618"/>
            </w:pPr>
            <w:r>
              <w:t xml:space="preserve">hospital inpatient departments and private physician offices. Conducts education programs/lectures to physician specialties, </w:t>
            </w:r>
          </w:p>
          <w:p w14:paraId="386189F5" w14:textId="77777777" w:rsidR="00384903" w:rsidRDefault="00384903" w:rsidP="00384903">
            <w:pPr>
              <w:ind w:right="-3618"/>
            </w:pPr>
            <w:r>
              <w:t>nursing</w:t>
            </w:r>
            <w:r w:rsidR="006B17D2">
              <w:t xml:space="preserve"> staff</w:t>
            </w:r>
            <w:r>
              <w:t xml:space="preserve"> and community outreach.</w:t>
            </w:r>
            <w:r w:rsidRPr="00046845">
              <w:t xml:space="preserve"> </w:t>
            </w:r>
            <w:r>
              <w:t xml:space="preserve">Manage referral pathways and relations between clinics, physicians, and other facilities.  </w:t>
            </w:r>
          </w:p>
          <w:p w14:paraId="386189F6" w14:textId="77777777" w:rsidR="00384903" w:rsidRDefault="00384903" w:rsidP="00384903">
            <w:pPr>
              <w:ind w:right="-3618"/>
            </w:pPr>
            <w:r>
              <w:t>Produce yearly marketing plan with monthly goals and budgets including new patients, wound care volumes, and</w:t>
            </w:r>
            <w:r w:rsidR="006B17D2">
              <w:t xml:space="preserve"> HBO</w:t>
            </w:r>
            <w:r>
              <w:t xml:space="preserve"> volumes.</w:t>
            </w:r>
          </w:p>
          <w:p w14:paraId="386189F7" w14:textId="77777777" w:rsidR="00384903" w:rsidRPr="006B17D2" w:rsidRDefault="00384903" w:rsidP="00384903">
            <w:pPr>
              <w:ind w:right="-3618"/>
            </w:pPr>
            <w:r w:rsidRPr="006B17D2">
              <w:t>Ranked in the top 3 of regional statistics since inception of clinic. Grew business to become the highest volume wound care</w:t>
            </w:r>
          </w:p>
          <w:p w14:paraId="386189F8" w14:textId="77777777" w:rsidR="00384903" w:rsidRPr="006B17D2" w:rsidRDefault="00384903" w:rsidP="00384903">
            <w:pPr>
              <w:ind w:right="-3618"/>
              <w:rPr>
                <w:rFonts w:cs="Tahoma"/>
              </w:rPr>
            </w:pPr>
            <w:r w:rsidRPr="006B17D2">
              <w:rPr>
                <w:rFonts w:cs="Tahoma"/>
              </w:rPr>
              <w:t xml:space="preserve">clinic in region on </w:t>
            </w:r>
            <w:r w:rsidR="006B17D2" w:rsidRPr="006B17D2">
              <w:rPr>
                <w:rFonts w:cs="Tahoma"/>
              </w:rPr>
              <w:t xml:space="preserve">a </w:t>
            </w:r>
            <w:r w:rsidRPr="006B17D2">
              <w:rPr>
                <w:rFonts w:cs="Tahoma"/>
              </w:rPr>
              <w:t>consistent monthly basis with &gt;100% average to plan. Highest regional average of new patient volumes per</w:t>
            </w:r>
          </w:p>
          <w:p w14:paraId="386189F9" w14:textId="77777777" w:rsidR="006B17D2" w:rsidRDefault="00384903" w:rsidP="00384903">
            <w:pPr>
              <w:ind w:right="-3618"/>
              <w:rPr>
                <w:rFonts w:cs="Tahoma"/>
                <w:shd w:val="clear" w:color="auto" w:fill="FFFFFF"/>
              </w:rPr>
            </w:pPr>
            <w:r w:rsidRPr="006B17D2">
              <w:rPr>
                <w:rFonts w:cs="Tahoma"/>
              </w:rPr>
              <w:t xml:space="preserve">month with average of 34 per month.  </w:t>
            </w:r>
            <w:r w:rsidR="006B17D2">
              <w:rPr>
                <w:rFonts w:cs="Tahoma"/>
                <w:shd w:val="clear" w:color="auto" w:fill="FFFFFF"/>
              </w:rPr>
              <w:t>Review and analyze</w:t>
            </w:r>
            <w:r w:rsidR="006B17D2" w:rsidRPr="006B17D2">
              <w:rPr>
                <w:rFonts w:cs="Tahoma"/>
                <w:shd w:val="clear" w:color="auto" w:fill="FFFFFF"/>
              </w:rPr>
              <w:t xml:space="preserve"> key financial reports, identifies key indicator trends and develops plans </w:t>
            </w:r>
          </w:p>
          <w:p w14:paraId="386189FA" w14:textId="77777777" w:rsidR="00384903" w:rsidRPr="006B17D2" w:rsidRDefault="006B17D2" w:rsidP="00384903">
            <w:pPr>
              <w:ind w:right="-3618"/>
              <w:rPr>
                <w:rFonts w:cs="Tahoma"/>
              </w:rPr>
            </w:pPr>
            <w:r w:rsidRPr="006B17D2">
              <w:rPr>
                <w:rFonts w:cs="Tahoma"/>
                <w:shd w:val="clear" w:color="auto" w:fill="FFFFFF"/>
              </w:rPr>
              <w:t>to ensure best practices are implemented to appropriately maximize clinic and overall program profitability and/or address variances</w:t>
            </w:r>
            <w:r>
              <w:rPr>
                <w:rFonts w:cs="Tahoma"/>
                <w:shd w:val="clear" w:color="auto" w:fill="FFFFFF"/>
              </w:rPr>
              <w:t>.</w:t>
            </w:r>
            <w:r w:rsidR="00384903" w:rsidRPr="006B17D2">
              <w:rPr>
                <w:rFonts w:cs="Tahoma"/>
              </w:rPr>
              <w:t xml:space="preserve"> </w:t>
            </w:r>
          </w:p>
          <w:p w14:paraId="386189FB" w14:textId="77777777" w:rsidR="00384903" w:rsidRPr="006B17D2" w:rsidRDefault="006B17D2" w:rsidP="00384903">
            <w:pPr>
              <w:ind w:right="-3618"/>
              <w:rPr>
                <w:rFonts w:cs="Tahoma"/>
              </w:rPr>
            </w:pPr>
            <w:r w:rsidRPr="006B17D2">
              <w:rPr>
                <w:rFonts w:cs="Tahoma"/>
              </w:rPr>
              <w:t>Manage</w:t>
            </w:r>
            <w:r w:rsidR="00384903" w:rsidRPr="006B17D2">
              <w:rPr>
                <w:rFonts w:cs="Tahoma"/>
              </w:rPr>
              <w:t xml:space="preserve"> day to day operations and patient care management since clinic inception. Responsible for staff management and training.</w:t>
            </w:r>
          </w:p>
          <w:p w14:paraId="386189FC" w14:textId="77777777" w:rsidR="00384903" w:rsidRPr="006B17D2" w:rsidRDefault="00384903" w:rsidP="00384903">
            <w:pPr>
              <w:ind w:right="-3618"/>
              <w:rPr>
                <w:rFonts w:cs="Tahoma"/>
              </w:rPr>
            </w:pPr>
            <w:r w:rsidRPr="006B17D2">
              <w:rPr>
                <w:rFonts w:cs="Tahoma"/>
              </w:rPr>
              <w:t>Trained staff on proper dressing selection and application techniques. Developed budget conscious formulary while providing</w:t>
            </w:r>
          </w:p>
          <w:p w14:paraId="386189FD" w14:textId="77777777" w:rsidR="00384903" w:rsidRPr="006B17D2" w:rsidRDefault="00384903" w:rsidP="00384903">
            <w:pPr>
              <w:ind w:right="-3618"/>
              <w:rPr>
                <w:rFonts w:cs="Tahoma"/>
              </w:rPr>
            </w:pPr>
            <w:r w:rsidRPr="006B17D2">
              <w:rPr>
                <w:rFonts w:cs="Tahoma"/>
              </w:rPr>
              <w:t>advanced dressings. Operated opening to present with budget management. Manages staff of 7 physicians, and 6 support</w:t>
            </w:r>
          </w:p>
          <w:p w14:paraId="386189FE" w14:textId="77777777" w:rsidR="00384903" w:rsidRPr="006B17D2" w:rsidRDefault="00384903" w:rsidP="00384903">
            <w:pPr>
              <w:ind w:right="-3618"/>
              <w:rPr>
                <w:rFonts w:cs="Tahoma"/>
              </w:rPr>
            </w:pPr>
            <w:r w:rsidRPr="006B17D2">
              <w:rPr>
                <w:rFonts w:cs="Tahoma"/>
              </w:rPr>
              <w:t>staff including 2 RN, 2 Techs, and 1 front desk coordinator. Maintains hospital relationships at local level on behalf of management</w:t>
            </w:r>
          </w:p>
          <w:p w14:paraId="386189FF" w14:textId="77777777" w:rsidR="00384903" w:rsidRDefault="00384903" w:rsidP="00384903">
            <w:pPr>
              <w:ind w:right="-3618"/>
            </w:pPr>
            <w:r w:rsidRPr="006B17D2">
              <w:rPr>
                <w:rFonts w:cs="Tahoma"/>
              </w:rPr>
              <w:t>company</w:t>
            </w:r>
            <w:r w:rsidRPr="006B17D2">
              <w:t xml:space="preserve">. </w:t>
            </w:r>
            <w:r w:rsidR="00386A86">
              <w:t>Finished Q1 2014 with highest new patient volume and monthly visits (400+) ever achieved at clinic. Nominated for Center</w:t>
            </w:r>
          </w:p>
          <w:p w14:paraId="38618A00" w14:textId="77777777" w:rsidR="00386A86" w:rsidRPr="006B17D2" w:rsidRDefault="00386A86" w:rsidP="00384903">
            <w:pPr>
              <w:ind w:right="-3618"/>
            </w:pPr>
            <w:r>
              <w:t xml:space="preserve">of Excellence. </w:t>
            </w:r>
          </w:p>
          <w:p w14:paraId="38618A01" w14:textId="77777777" w:rsidR="00C04E8D" w:rsidRPr="00A77044" w:rsidRDefault="00C04E8D" w:rsidP="00C04E8D">
            <w:pPr>
              <w:pStyle w:val="Heading2"/>
              <w:rPr>
                <w:b/>
              </w:rPr>
            </w:pPr>
            <w:r w:rsidRPr="00E50B0D">
              <w:rPr>
                <w:b/>
              </w:rPr>
              <w:t>Providence Park/ Providence Southfield Wound and Hyperbaric Center</w:t>
            </w:r>
            <w:r>
              <w:rPr>
                <w:b/>
              </w:rPr>
              <w:t xml:space="preserve">                                      </w:t>
            </w:r>
            <w:r w:rsidRPr="00C04E8D">
              <w:rPr>
                <w:b/>
                <w:i w:val="0"/>
              </w:rPr>
              <w:t>January 2012-July 2012</w:t>
            </w:r>
          </w:p>
        </w:tc>
      </w:tr>
      <w:tr w:rsidR="007F4E33" w:rsidRPr="00DE7766" w14:paraId="38618A06" w14:textId="77777777" w:rsidTr="00C04E8D">
        <w:trPr>
          <w:trHeight w:val="80"/>
        </w:trPr>
        <w:tc>
          <w:tcPr>
            <w:tcW w:w="468" w:type="dxa"/>
            <w:gridSpan w:val="2"/>
            <w:vMerge/>
            <w:tcBorders>
              <w:left w:val="nil"/>
              <w:right w:val="nil"/>
            </w:tcBorders>
          </w:tcPr>
          <w:p w14:paraId="38618A03" w14:textId="77777777" w:rsidR="007F4E33" w:rsidRPr="006962EF" w:rsidRDefault="007F4E33" w:rsidP="006962EF"/>
        </w:tc>
        <w:tc>
          <w:tcPr>
            <w:tcW w:w="9720" w:type="dxa"/>
            <w:gridSpan w:val="2"/>
            <w:tcBorders>
              <w:top w:val="nil"/>
              <w:left w:val="nil"/>
              <w:right w:val="nil"/>
            </w:tcBorders>
          </w:tcPr>
          <w:p w14:paraId="38618A04" w14:textId="77777777" w:rsidR="007F4E33" w:rsidRPr="00D24F9E" w:rsidRDefault="007F4E33" w:rsidP="00687827">
            <w:r>
              <w:rPr>
                <w:rStyle w:val="TitleChar"/>
              </w:rPr>
              <w:t>Clinical Care Manager/ Wound, Ostomy, and Continence Nurse</w:t>
            </w:r>
          </w:p>
        </w:tc>
        <w:tc>
          <w:tcPr>
            <w:tcW w:w="1260" w:type="dxa"/>
            <w:gridSpan w:val="2"/>
            <w:tcBorders>
              <w:top w:val="nil"/>
              <w:left w:val="nil"/>
              <w:right w:val="nil"/>
            </w:tcBorders>
          </w:tcPr>
          <w:p w14:paraId="38618A05" w14:textId="77777777" w:rsidR="007F4E33" w:rsidRPr="006962EF" w:rsidRDefault="007F4E33" w:rsidP="00A77044">
            <w:pPr>
              <w:pStyle w:val="DatewnoSpaceBefore"/>
            </w:pPr>
          </w:p>
        </w:tc>
      </w:tr>
      <w:tr w:rsidR="007F4E33" w:rsidRPr="00DE7766" w14:paraId="38618A09" w14:textId="77777777" w:rsidTr="00C04E8D">
        <w:trPr>
          <w:trHeight w:val="70"/>
        </w:trPr>
        <w:tc>
          <w:tcPr>
            <w:tcW w:w="468" w:type="dxa"/>
            <w:gridSpan w:val="2"/>
            <w:vMerge/>
            <w:tcBorders>
              <w:left w:val="nil"/>
              <w:right w:val="nil"/>
            </w:tcBorders>
          </w:tcPr>
          <w:p w14:paraId="38618A07" w14:textId="77777777" w:rsidR="007F4E33" w:rsidRPr="006962EF" w:rsidRDefault="007F4E33" w:rsidP="006962EF"/>
        </w:tc>
        <w:tc>
          <w:tcPr>
            <w:tcW w:w="10980" w:type="dxa"/>
            <w:gridSpan w:val="4"/>
            <w:tcBorders>
              <w:top w:val="nil"/>
              <w:left w:val="nil"/>
              <w:right w:val="nil"/>
            </w:tcBorders>
          </w:tcPr>
          <w:p w14:paraId="38618A08" w14:textId="77777777" w:rsidR="007F4E33" w:rsidRPr="00D24F9E" w:rsidRDefault="007F4E33" w:rsidP="00687827">
            <w:pPr>
              <w:pStyle w:val="BodyText"/>
            </w:pPr>
            <w:r>
              <w:t xml:space="preserve">Organized patient and physician scheduling to increase patient visits and decrease patient wait times. Standardized procedure, bandaging techniques, and dressing selection. Provided marketing and networking for </w:t>
            </w:r>
            <w:smartTag w:uri="urn:schemas-microsoft-com:office:smarttags" w:element="PlaceType">
              <w:smartTag w:uri="urn:schemas-microsoft-com:office:smarttags" w:element="PlaceType">
                <w:r>
                  <w:t>Providence</w:t>
                </w:r>
              </w:smartTag>
              <w:r>
                <w:t xml:space="preserve"> </w:t>
              </w:r>
              <w:smartTag w:uri="urn:schemas-microsoft-com:office:smarttags" w:element="PlaceType">
                <w:r>
                  <w:t>Park</w:t>
                </w:r>
              </w:smartTag>
            </w:smartTag>
            <w:r>
              <w:t xml:space="preserve"> and Providence Southfield. Opened Providence Park Wound and </w:t>
            </w:r>
            <w:smartTag w:uri="urn:schemas-microsoft-com:office:smarttags" w:element="PlaceType">
              <w:smartTag w:uri="urn:schemas-microsoft-com:office:smarttags" w:element="PlaceType">
                <w:r>
                  <w:t>Hyperbaric</w:t>
                </w:r>
              </w:smartTag>
              <w:r>
                <w:t xml:space="preserve"> </w:t>
              </w:r>
              <w:smartTag w:uri="urn:schemas-microsoft-com:office:smarttags" w:element="PlaceType">
                <w:r>
                  <w:t>Center</w:t>
                </w:r>
              </w:smartTag>
            </w:smartTag>
            <w:r>
              <w:t xml:space="preserve"> and increased patient census beyond initial goals within one month. Managed </w:t>
            </w:r>
            <w:r>
              <w:lastRenderedPageBreak/>
              <w:t xml:space="preserve">formulary and dressing selection to decrease cost but maintain quality. Managed staff and provided physician orientation to EMR and wound care clinic. Developed ostomy clinic with patient referrals from local colorectal surgeons. </w:t>
            </w:r>
          </w:p>
        </w:tc>
      </w:tr>
      <w:tr w:rsidR="007F4E33" w:rsidRPr="00DE7766" w14:paraId="38618A0F" w14:textId="77777777" w:rsidTr="00C04E8D">
        <w:trPr>
          <w:trHeight w:val="70"/>
        </w:trPr>
        <w:tc>
          <w:tcPr>
            <w:tcW w:w="468" w:type="dxa"/>
            <w:gridSpan w:val="2"/>
            <w:vMerge/>
            <w:tcBorders>
              <w:left w:val="nil"/>
              <w:right w:val="nil"/>
            </w:tcBorders>
          </w:tcPr>
          <w:p w14:paraId="38618A0A" w14:textId="77777777" w:rsidR="007F4E33" w:rsidRPr="006962EF" w:rsidRDefault="007F4E33" w:rsidP="006962EF"/>
        </w:tc>
        <w:tc>
          <w:tcPr>
            <w:tcW w:w="6660" w:type="dxa"/>
            <w:tcBorders>
              <w:top w:val="nil"/>
              <w:left w:val="nil"/>
              <w:right w:val="nil"/>
            </w:tcBorders>
          </w:tcPr>
          <w:p w14:paraId="38618A0B" w14:textId="77777777" w:rsidR="007F4E33" w:rsidRPr="00E50B0D" w:rsidRDefault="007F4E33" w:rsidP="00E81A09">
            <w:pPr>
              <w:rPr>
                <w:rStyle w:val="TitleChar"/>
                <w:i/>
              </w:rPr>
            </w:pPr>
            <w:smartTag w:uri="urn:schemas-microsoft-com:office:smarttags" w:element="PlaceType">
              <w:smartTag w:uri="urn:schemas-microsoft-com:office:smarttags" w:element="PlaceType">
                <w:r w:rsidRPr="00E50B0D">
                  <w:rPr>
                    <w:rStyle w:val="TitleChar"/>
                    <w:i/>
                  </w:rPr>
                  <w:t>Botsford</w:t>
                </w:r>
              </w:smartTag>
              <w:r w:rsidRPr="00E50B0D">
                <w:rPr>
                  <w:rStyle w:val="TitleChar"/>
                  <w:i/>
                </w:rPr>
                <w:t xml:space="preserve"> </w:t>
              </w:r>
              <w:smartTag w:uri="urn:schemas-microsoft-com:office:smarttags" w:element="PlaceType">
                <w:r w:rsidRPr="00E50B0D">
                  <w:rPr>
                    <w:rStyle w:val="TitleChar"/>
                    <w:i/>
                  </w:rPr>
                  <w:t>Wound</w:t>
                </w:r>
              </w:smartTag>
              <w:r w:rsidRPr="00E50B0D">
                <w:rPr>
                  <w:rStyle w:val="TitleChar"/>
                  <w:i/>
                </w:rPr>
                <w:t xml:space="preserve"> </w:t>
              </w:r>
              <w:smartTag w:uri="urn:schemas-microsoft-com:office:smarttags" w:element="PlaceType">
                <w:r w:rsidRPr="00E50B0D">
                  <w:rPr>
                    <w:rStyle w:val="TitleChar"/>
                    <w:i/>
                  </w:rPr>
                  <w:t>Care</w:t>
                </w:r>
              </w:smartTag>
              <w:r w:rsidRPr="00E50B0D">
                <w:rPr>
                  <w:rStyle w:val="TitleChar"/>
                  <w:i/>
                </w:rPr>
                <w:t xml:space="preserve"> </w:t>
              </w:r>
              <w:smartTag w:uri="urn:schemas-microsoft-com:office:smarttags" w:element="PlaceType">
                <w:r w:rsidRPr="00E50B0D">
                  <w:rPr>
                    <w:rStyle w:val="TitleChar"/>
                    <w:i/>
                  </w:rPr>
                  <w:t>Center</w:t>
                </w:r>
              </w:smartTag>
            </w:smartTag>
          </w:p>
          <w:p w14:paraId="38618A0C" w14:textId="77777777" w:rsidR="007F4E33" w:rsidRPr="00C40B32" w:rsidRDefault="007F4E33" w:rsidP="00E81A09">
            <w:pPr>
              <w:rPr>
                <w:b/>
              </w:rPr>
            </w:pPr>
            <w:r>
              <w:rPr>
                <w:rStyle w:val="TitleChar"/>
              </w:rPr>
              <w:t>Lead Wound, Ostomy, and Continence Nurse</w:t>
            </w:r>
          </w:p>
        </w:tc>
        <w:tc>
          <w:tcPr>
            <w:tcW w:w="4320" w:type="dxa"/>
            <w:gridSpan w:val="3"/>
            <w:tcBorders>
              <w:top w:val="nil"/>
              <w:left w:val="nil"/>
              <w:right w:val="nil"/>
            </w:tcBorders>
          </w:tcPr>
          <w:p w14:paraId="38618A0D" w14:textId="77777777" w:rsidR="007F4E33" w:rsidRDefault="007F4E33" w:rsidP="00E0229C">
            <w:pPr>
              <w:pStyle w:val="DatewnoSpaceBefore"/>
            </w:pPr>
          </w:p>
          <w:p w14:paraId="38618A0E" w14:textId="77777777" w:rsidR="007F4E33" w:rsidRPr="00D24F9E" w:rsidRDefault="007F4E33" w:rsidP="00E0229C">
            <w:pPr>
              <w:pStyle w:val="DatewnoSpaceBefore"/>
            </w:pPr>
            <w:r>
              <w:t>2010-2012</w:t>
            </w:r>
          </w:p>
        </w:tc>
      </w:tr>
      <w:tr w:rsidR="007F4E33" w:rsidRPr="00DE7766" w14:paraId="38618A12" w14:textId="77777777" w:rsidTr="00C04E8D">
        <w:trPr>
          <w:trHeight w:val="70"/>
        </w:trPr>
        <w:tc>
          <w:tcPr>
            <w:tcW w:w="468" w:type="dxa"/>
            <w:gridSpan w:val="2"/>
            <w:vMerge/>
            <w:tcBorders>
              <w:left w:val="nil"/>
              <w:right w:val="nil"/>
            </w:tcBorders>
          </w:tcPr>
          <w:p w14:paraId="38618A10" w14:textId="77777777" w:rsidR="007F4E33" w:rsidRPr="006962EF" w:rsidRDefault="007F4E33" w:rsidP="006962EF"/>
        </w:tc>
        <w:tc>
          <w:tcPr>
            <w:tcW w:w="10980" w:type="dxa"/>
            <w:gridSpan w:val="4"/>
            <w:tcBorders>
              <w:top w:val="nil"/>
              <w:left w:val="nil"/>
              <w:right w:val="nil"/>
            </w:tcBorders>
          </w:tcPr>
          <w:p w14:paraId="38618A11" w14:textId="77777777" w:rsidR="007F4E33" w:rsidRPr="00D24F9E" w:rsidRDefault="007F4E33" w:rsidP="00C40B32">
            <w:pPr>
              <w:pStyle w:val="BodyText"/>
            </w:pPr>
            <w:r w:rsidRPr="00C40B32">
              <w:t>Manage</w:t>
            </w:r>
            <w:r>
              <w:t>d</w:t>
            </w:r>
            <w:r w:rsidRPr="00C40B32">
              <w:t xml:space="preserve"> direct patient care, maintaining standard of care throughout specialty physicians. Supervise</w:t>
            </w:r>
            <w:r>
              <w:t>d</w:t>
            </w:r>
            <w:r w:rsidRPr="00C40B32">
              <w:t xml:space="preserve"> resident rotations for teaching services such as geriatrics, podiatry, dermatology, family practice, surger</w:t>
            </w:r>
            <w:r>
              <w:t>y, and internal medicine.</w:t>
            </w:r>
            <w:r w:rsidR="000B5B75">
              <w:t xml:space="preserve"> Provided educational programs for med students, residents, and nurses. </w:t>
            </w:r>
            <w:r>
              <w:t>Oversaw</w:t>
            </w:r>
            <w:r w:rsidRPr="00C40B32">
              <w:t xml:space="preserve"> billing, coding, and charting compliance for procedures and treatments based on CMS and private pay guidelines. EMR super-user responsible for physician and support staff training and EMR utilization. Develop</w:t>
            </w:r>
            <w:r>
              <w:t>ed</w:t>
            </w:r>
            <w:r w:rsidRPr="00C40B32">
              <w:t xml:space="preserve"> formulary and product implementation based on evidence based practices and procedures. Solely maintain</w:t>
            </w:r>
            <w:r>
              <w:t>ed</w:t>
            </w:r>
            <w:r w:rsidRPr="00C40B32">
              <w:t xml:space="preserve"> physician relationships for referral pathways. Negative pressure therapy and ostomy support for </w:t>
            </w:r>
            <w:r>
              <w:t>center</w:t>
            </w:r>
            <w:r w:rsidRPr="00C40B32">
              <w:t xml:space="preserve"> as well as three surgical based private practices. Coordinate</w:t>
            </w:r>
            <w:r>
              <w:t>d</w:t>
            </w:r>
            <w:r w:rsidRPr="00C40B32">
              <w:t xml:space="preserve"> home care and DME services for all patients.            </w:t>
            </w:r>
          </w:p>
        </w:tc>
      </w:tr>
      <w:tr w:rsidR="007F4E33" w:rsidRPr="00DE7766" w14:paraId="38618A18" w14:textId="77777777" w:rsidTr="00C04E8D">
        <w:trPr>
          <w:trHeight w:val="70"/>
        </w:trPr>
        <w:tc>
          <w:tcPr>
            <w:tcW w:w="468" w:type="dxa"/>
            <w:gridSpan w:val="2"/>
            <w:vMerge/>
            <w:tcBorders>
              <w:left w:val="nil"/>
              <w:right w:val="nil"/>
            </w:tcBorders>
          </w:tcPr>
          <w:p w14:paraId="38618A13" w14:textId="77777777" w:rsidR="007F4E33" w:rsidRPr="006962EF" w:rsidRDefault="007F4E33" w:rsidP="006962EF"/>
        </w:tc>
        <w:tc>
          <w:tcPr>
            <w:tcW w:w="6660" w:type="dxa"/>
            <w:tcBorders>
              <w:top w:val="nil"/>
              <w:left w:val="nil"/>
              <w:right w:val="nil"/>
            </w:tcBorders>
          </w:tcPr>
          <w:p w14:paraId="38618A14" w14:textId="77777777" w:rsidR="007F4E33" w:rsidRPr="00E50B0D" w:rsidRDefault="007F4E33" w:rsidP="00E81A09">
            <w:pPr>
              <w:rPr>
                <w:rStyle w:val="TitleChar"/>
                <w:i/>
              </w:rPr>
            </w:pPr>
            <w:smartTag w:uri="urn:schemas-microsoft-com:office:smarttags" w:element="PlaceType">
              <w:smartTag w:uri="urn:schemas-microsoft-com:office:smarttags" w:element="PlaceType">
                <w:r w:rsidRPr="00E50B0D">
                  <w:rPr>
                    <w:rStyle w:val="TitleChar"/>
                    <w:i/>
                  </w:rPr>
                  <w:t>Botsford</w:t>
                </w:r>
              </w:smartTag>
              <w:r w:rsidRPr="00E50B0D">
                <w:rPr>
                  <w:rStyle w:val="TitleChar"/>
                  <w:i/>
                </w:rPr>
                <w:t xml:space="preserve"> </w:t>
              </w:r>
              <w:smartTag w:uri="urn:schemas-microsoft-com:office:smarttags" w:element="PlaceType">
                <w:r w:rsidRPr="00E50B0D">
                  <w:rPr>
                    <w:rStyle w:val="TitleChar"/>
                    <w:i/>
                  </w:rPr>
                  <w:t>Hospital</w:t>
                </w:r>
              </w:smartTag>
            </w:smartTag>
          </w:p>
          <w:p w14:paraId="38618A15" w14:textId="77777777" w:rsidR="007F4E33" w:rsidRPr="00D24F9E" w:rsidRDefault="007F4E33" w:rsidP="00E81A09">
            <w:r>
              <w:rPr>
                <w:rStyle w:val="TitleChar"/>
              </w:rPr>
              <w:t>Wound, Ostomy, and Continence Nurse</w:t>
            </w:r>
          </w:p>
        </w:tc>
        <w:tc>
          <w:tcPr>
            <w:tcW w:w="4320" w:type="dxa"/>
            <w:gridSpan w:val="3"/>
            <w:tcBorders>
              <w:top w:val="nil"/>
              <w:left w:val="nil"/>
              <w:right w:val="nil"/>
            </w:tcBorders>
          </w:tcPr>
          <w:p w14:paraId="38618A16" w14:textId="77777777" w:rsidR="007F4E33" w:rsidRDefault="007F4E33" w:rsidP="00E0229C">
            <w:pPr>
              <w:pStyle w:val="DatewnoSpaceBefore"/>
            </w:pPr>
          </w:p>
          <w:p w14:paraId="38618A17" w14:textId="77777777" w:rsidR="007F4E33" w:rsidRPr="00D24F9E" w:rsidRDefault="007F4E33" w:rsidP="00E0229C">
            <w:pPr>
              <w:pStyle w:val="DatewnoSpaceBefore"/>
            </w:pPr>
            <w:r>
              <w:t>2008-2010</w:t>
            </w:r>
          </w:p>
        </w:tc>
      </w:tr>
      <w:tr w:rsidR="007F4E33" w:rsidRPr="00DE7766" w14:paraId="38618A1B" w14:textId="77777777" w:rsidTr="00C04E8D">
        <w:trPr>
          <w:trHeight w:val="70"/>
        </w:trPr>
        <w:tc>
          <w:tcPr>
            <w:tcW w:w="468" w:type="dxa"/>
            <w:gridSpan w:val="2"/>
            <w:vMerge/>
            <w:tcBorders>
              <w:left w:val="nil"/>
              <w:right w:val="nil"/>
            </w:tcBorders>
          </w:tcPr>
          <w:p w14:paraId="38618A19" w14:textId="77777777" w:rsidR="007F4E33" w:rsidRPr="006962EF" w:rsidRDefault="007F4E33" w:rsidP="006962EF"/>
        </w:tc>
        <w:tc>
          <w:tcPr>
            <w:tcW w:w="10980" w:type="dxa"/>
            <w:gridSpan w:val="4"/>
            <w:tcBorders>
              <w:top w:val="nil"/>
              <w:left w:val="nil"/>
              <w:right w:val="nil"/>
            </w:tcBorders>
          </w:tcPr>
          <w:p w14:paraId="38618A1A" w14:textId="77777777" w:rsidR="007F4E33" w:rsidRPr="00D24F9E" w:rsidRDefault="007F4E33" w:rsidP="005A08C4">
            <w:pPr>
              <w:pStyle w:val="BodyText"/>
            </w:pPr>
            <w:r w:rsidRPr="00E50B0D">
              <w:t>Deeply involved with every aspect of inpatient and outpatient care. Integral part of opening the Wound Care Center from inception including staff implementation (Physician/Support staff), training, protocol development as well as marketing to hospital physicians and staff. 1 of 3 WOCN’s saw 57% of inpatient consults as well as outpatient clinic. Resident Education liaison for surgical and podiatric services. Patient Pre-operative and Post-operative education specialist for stoma site marking, maintenance, and complications.</w:t>
            </w:r>
          </w:p>
        </w:tc>
      </w:tr>
      <w:tr w:rsidR="007F4E33" w:rsidRPr="00DE7766" w14:paraId="38618A21" w14:textId="77777777" w:rsidTr="00C04E8D">
        <w:trPr>
          <w:trHeight w:val="70"/>
        </w:trPr>
        <w:tc>
          <w:tcPr>
            <w:tcW w:w="468" w:type="dxa"/>
            <w:gridSpan w:val="2"/>
            <w:vMerge/>
            <w:tcBorders>
              <w:left w:val="nil"/>
              <w:right w:val="nil"/>
            </w:tcBorders>
          </w:tcPr>
          <w:p w14:paraId="38618A1C" w14:textId="77777777" w:rsidR="007F4E33" w:rsidRPr="006962EF" w:rsidRDefault="007F4E33" w:rsidP="006962EF"/>
        </w:tc>
        <w:tc>
          <w:tcPr>
            <w:tcW w:w="6660" w:type="dxa"/>
            <w:tcBorders>
              <w:top w:val="nil"/>
              <w:left w:val="nil"/>
              <w:right w:val="nil"/>
            </w:tcBorders>
          </w:tcPr>
          <w:p w14:paraId="38618A1D" w14:textId="77777777" w:rsidR="000B5B75" w:rsidRDefault="000B5B75" w:rsidP="00E81A09">
            <w:pPr>
              <w:rPr>
                <w:rStyle w:val="TitleChar"/>
              </w:rPr>
            </w:pPr>
          </w:p>
          <w:p w14:paraId="38618A1E" w14:textId="77777777" w:rsidR="007F4E33" w:rsidRPr="00D24F9E" w:rsidRDefault="007F4E33" w:rsidP="00E81A09">
            <w:r>
              <w:rPr>
                <w:rStyle w:val="TitleChar"/>
              </w:rPr>
              <w:t>Registered Nurse</w:t>
            </w:r>
          </w:p>
        </w:tc>
        <w:tc>
          <w:tcPr>
            <w:tcW w:w="4320" w:type="dxa"/>
            <w:gridSpan w:val="3"/>
            <w:tcBorders>
              <w:top w:val="nil"/>
              <w:left w:val="nil"/>
              <w:right w:val="nil"/>
            </w:tcBorders>
          </w:tcPr>
          <w:p w14:paraId="38618A1F" w14:textId="77777777" w:rsidR="000B5B75" w:rsidRDefault="000B5B75" w:rsidP="00E0229C">
            <w:pPr>
              <w:pStyle w:val="DatewnoSpaceBefore"/>
            </w:pPr>
          </w:p>
          <w:p w14:paraId="38618A20" w14:textId="77777777" w:rsidR="007F4E33" w:rsidRPr="00D24F9E" w:rsidRDefault="007F4E33" w:rsidP="00E0229C">
            <w:pPr>
              <w:pStyle w:val="DatewnoSpaceBefore"/>
            </w:pPr>
            <w:r>
              <w:t>2006-2008</w:t>
            </w:r>
          </w:p>
        </w:tc>
      </w:tr>
      <w:tr w:rsidR="007F4E33" w:rsidRPr="00DE7766" w14:paraId="38618A26" w14:textId="77777777" w:rsidTr="00C04E8D">
        <w:trPr>
          <w:trHeight w:val="315"/>
        </w:trPr>
        <w:tc>
          <w:tcPr>
            <w:tcW w:w="468" w:type="dxa"/>
            <w:gridSpan w:val="2"/>
            <w:vMerge/>
            <w:tcBorders>
              <w:left w:val="nil"/>
              <w:bottom w:val="single" w:sz="4" w:space="0" w:color="999999"/>
              <w:right w:val="nil"/>
            </w:tcBorders>
          </w:tcPr>
          <w:p w14:paraId="38618A22" w14:textId="77777777" w:rsidR="007F4E33" w:rsidRPr="006962EF" w:rsidRDefault="007F4E33" w:rsidP="006962EF"/>
        </w:tc>
        <w:tc>
          <w:tcPr>
            <w:tcW w:w="10980" w:type="dxa"/>
            <w:gridSpan w:val="4"/>
            <w:tcBorders>
              <w:top w:val="nil"/>
              <w:left w:val="nil"/>
              <w:right w:val="nil"/>
            </w:tcBorders>
          </w:tcPr>
          <w:p w14:paraId="38618A23" w14:textId="77777777" w:rsidR="007F4E33" w:rsidRDefault="007F4E33" w:rsidP="005A08C4">
            <w:pPr>
              <w:pStyle w:val="BodyText"/>
            </w:pPr>
            <w:r w:rsidRPr="00E50B0D">
              <w:t>Provided direct patient care as Registered Nurse on Medical-Surgical unit specializing in dialysis, diabetes, and alcohol detoxification. Served as a preceptor for newly hired staff.</w:t>
            </w:r>
          </w:p>
          <w:p w14:paraId="38618A24" w14:textId="77777777" w:rsidR="007F4E33" w:rsidRPr="00E50B0D" w:rsidRDefault="007F4E33" w:rsidP="005A08C4">
            <w:pPr>
              <w:pStyle w:val="BodyText"/>
              <w:rPr>
                <w:b/>
              </w:rPr>
            </w:pPr>
            <w:r>
              <w:rPr>
                <w:b/>
              </w:rPr>
              <w:t xml:space="preserve">Nurse Tech/ ER Tech                                                                                                                                        </w:t>
            </w:r>
            <w:r w:rsidR="0003212B">
              <w:rPr>
                <w:b/>
              </w:rPr>
              <w:t xml:space="preserve">  </w:t>
            </w:r>
            <w:r>
              <w:rPr>
                <w:b/>
              </w:rPr>
              <w:t xml:space="preserve"> 2003-2006</w:t>
            </w:r>
          </w:p>
          <w:p w14:paraId="38618A25" w14:textId="77777777" w:rsidR="007F4E33" w:rsidRPr="00D24F9E" w:rsidRDefault="007F4E33" w:rsidP="005A08C4"/>
        </w:tc>
      </w:tr>
      <w:tr w:rsidR="007F4E33" w:rsidRPr="00DE7766" w14:paraId="38618A28" w14:textId="77777777" w:rsidTr="00C04E8D">
        <w:trPr>
          <w:trHeight w:val="255"/>
        </w:trPr>
        <w:tc>
          <w:tcPr>
            <w:tcW w:w="11448" w:type="dxa"/>
            <w:gridSpan w:val="6"/>
            <w:tcBorders>
              <w:top w:val="single" w:sz="4" w:space="0" w:color="999999"/>
              <w:left w:val="nil"/>
              <w:bottom w:val="single" w:sz="4" w:space="0" w:color="999999"/>
              <w:right w:val="nil"/>
            </w:tcBorders>
          </w:tcPr>
          <w:p w14:paraId="38618A27" w14:textId="77777777" w:rsidR="007F4E33" w:rsidRDefault="007F4E33" w:rsidP="006962EF">
            <w:pPr>
              <w:pStyle w:val="Heading1"/>
            </w:pPr>
            <w:r>
              <w:t>Committee Involvement</w:t>
            </w:r>
          </w:p>
        </w:tc>
      </w:tr>
      <w:tr w:rsidR="007F4E33" w:rsidRPr="00DE7766" w14:paraId="38618A33" w14:textId="77777777" w:rsidTr="00C04E8D">
        <w:trPr>
          <w:trHeight w:val="255"/>
        </w:trPr>
        <w:tc>
          <w:tcPr>
            <w:tcW w:w="468" w:type="dxa"/>
            <w:gridSpan w:val="2"/>
            <w:tcBorders>
              <w:top w:val="single" w:sz="4" w:space="0" w:color="999999"/>
              <w:left w:val="nil"/>
              <w:bottom w:val="single" w:sz="4" w:space="0" w:color="999999"/>
              <w:right w:val="nil"/>
            </w:tcBorders>
          </w:tcPr>
          <w:p w14:paraId="38618A29" w14:textId="77777777" w:rsidR="007F4E33" w:rsidRDefault="007F4E33" w:rsidP="006962EF">
            <w:pPr>
              <w:pStyle w:val="Heading1"/>
            </w:pPr>
          </w:p>
        </w:tc>
        <w:tc>
          <w:tcPr>
            <w:tcW w:w="10980" w:type="dxa"/>
            <w:gridSpan w:val="4"/>
            <w:tcBorders>
              <w:top w:val="single" w:sz="4" w:space="0" w:color="999999"/>
              <w:left w:val="nil"/>
              <w:bottom w:val="single" w:sz="4" w:space="0" w:color="999999"/>
              <w:right w:val="nil"/>
            </w:tcBorders>
          </w:tcPr>
          <w:p w14:paraId="38618A2A" w14:textId="77777777" w:rsidR="007F4E33" w:rsidRPr="006A49B0" w:rsidRDefault="007F4E33" w:rsidP="00E50B0D">
            <w:pPr>
              <w:pStyle w:val="bulletedlist"/>
            </w:pPr>
            <w:r>
              <w:t xml:space="preserve">University of Detroit Mercy College of Health Professions Alumni Council                                                          </w:t>
            </w:r>
            <w:r w:rsidR="000D7D46">
              <w:t xml:space="preserve">    </w:t>
            </w:r>
            <w:r w:rsidRPr="006A49B0">
              <w:rPr>
                <w:bCs/>
              </w:rPr>
              <w:t>2007-</w:t>
            </w:r>
            <w:r w:rsidR="000D7D46">
              <w:rPr>
                <w:bCs/>
              </w:rPr>
              <w:t>2012</w:t>
            </w:r>
          </w:p>
          <w:p w14:paraId="38618A2B" w14:textId="77777777" w:rsidR="007F4E33" w:rsidRPr="006A49B0" w:rsidRDefault="007F4E33" w:rsidP="00E50B0D">
            <w:pPr>
              <w:pStyle w:val="bulletedlist"/>
              <w:tabs>
                <w:tab w:val="clear" w:pos="288"/>
                <w:tab w:val="num" w:pos="432"/>
              </w:tabs>
              <w:ind w:left="432"/>
            </w:pPr>
            <w:r w:rsidRPr="006A49B0">
              <w:t xml:space="preserve"> President                                                                                                                                        </w:t>
            </w:r>
            <w:r>
              <w:t xml:space="preserve">  </w:t>
            </w:r>
            <w:r w:rsidRPr="006A49B0">
              <w:t xml:space="preserve"> </w:t>
            </w:r>
            <w:r w:rsidR="000D7D46">
              <w:t xml:space="preserve">    </w:t>
            </w:r>
            <w:r w:rsidRPr="006A49B0">
              <w:rPr>
                <w:bCs/>
              </w:rPr>
              <w:t>2009-</w:t>
            </w:r>
            <w:r w:rsidR="000D7D46">
              <w:rPr>
                <w:bCs/>
              </w:rPr>
              <w:t>2012</w:t>
            </w:r>
          </w:p>
          <w:p w14:paraId="38618A2C" w14:textId="77777777" w:rsidR="007F4E33" w:rsidRPr="006A49B0" w:rsidRDefault="007F4E33" w:rsidP="00E50B0D">
            <w:pPr>
              <w:pStyle w:val="bulletedlist"/>
            </w:pPr>
            <w:r w:rsidRPr="006A49B0">
              <w:t xml:space="preserve">Wound and Skin Committee Botsford Hospital                                                                                           </w:t>
            </w:r>
            <w:r>
              <w:t xml:space="preserve">  </w:t>
            </w:r>
            <w:r w:rsidRPr="006A49B0">
              <w:t xml:space="preserve">     </w:t>
            </w:r>
            <w:r w:rsidRPr="006A49B0">
              <w:rPr>
                <w:bCs/>
              </w:rPr>
              <w:t>2006-2012</w:t>
            </w:r>
          </w:p>
          <w:p w14:paraId="38618A2D" w14:textId="77777777" w:rsidR="007F4E33" w:rsidRPr="006A49B0" w:rsidRDefault="007F4E33" w:rsidP="00E50B0D">
            <w:pPr>
              <w:pStyle w:val="bulletedlist"/>
            </w:pPr>
            <w:r w:rsidRPr="006A49B0">
              <w:t xml:space="preserve">Nursing Leadership Committee Botsford Hospital                                                                                          </w:t>
            </w:r>
            <w:r>
              <w:t xml:space="preserve">  </w:t>
            </w:r>
            <w:r w:rsidRPr="006A49B0">
              <w:t xml:space="preserve">  </w:t>
            </w:r>
            <w:r w:rsidRPr="006A49B0">
              <w:rPr>
                <w:bCs/>
              </w:rPr>
              <w:t>2007-2010</w:t>
            </w:r>
          </w:p>
          <w:p w14:paraId="38618A2E" w14:textId="77777777" w:rsidR="007F4E33" w:rsidRPr="006A49B0" w:rsidRDefault="007F4E33" w:rsidP="00E50B0D">
            <w:pPr>
              <w:pStyle w:val="bulletedlist"/>
            </w:pPr>
            <w:r>
              <w:t xml:space="preserve">Nursing QI Committee Botsford Hospital                                                                                                         </w:t>
            </w:r>
            <w:r w:rsidRPr="006A49B0">
              <w:rPr>
                <w:bCs/>
              </w:rPr>
              <w:t>2007-2010</w:t>
            </w:r>
          </w:p>
          <w:p w14:paraId="38618A2F" w14:textId="77777777" w:rsidR="007F4E33" w:rsidRPr="006A49B0" w:rsidRDefault="007F4E33" w:rsidP="00E50B0D">
            <w:pPr>
              <w:pStyle w:val="bulletedlist"/>
            </w:pPr>
            <w:r w:rsidRPr="006A49B0">
              <w:t xml:space="preserve">Diabetes Committee Botsford Hospital                                                                                                         </w:t>
            </w:r>
            <w:r>
              <w:t xml:space="preserve"> </w:t>
            </w:r>
            <w:r w:rsidRPr="006A49B0">
              <w:t xml:space="preserve"> </w:t>
            </w:r>
            <w:r>
              <w:t xml:space="preserve"> </w:t>
            </w:r>
            <w:r w:rsidRPr="006A49B0">
              <w:rPr>
                <w:bCs/>
              </w:rPr>
              <w:t>2009-2010</w:t>
            </w:r>
          </w:p>
          <w:p w14:paraId="38618A30" w14:textId="77777777" w:rsidR="007F4E33" w:rsidRPr="006A49B0" w:rsidRDefault="007F4E33" w:rsidP="00E50B0D">
            <w:pPr>
              <w:pStyle w:val="bulletedlist"/>
            </w:pPr>
            <w:r w:rsidRPr="006A49B0">
              <w:t xml:space="preserve">Student Nurses Association at </w:t>
            </w:r>
            <w:smartTag w:uri="urn:schemas-microsoft-com:office:smarttags" w:element="PlaceType">
              <w:smartTag w:uri="urn:schemas-microsoft-com:office:smarttags" w:element="PlaceType">
                <w:r w:rsidRPr="006A49B0">
                  <w:t>University</w:t>
                </w:r>
              </w:smartTag>
              <w:r w:rsidRPr="006A49B0">
                <w:t xml:space="preserve"> of </w:t>
              </w:r>
              <w:smartTag w:uri="urn:schemas-microsoft-com:office:smarttags" w:element="PlaceType">
                <w:r w:rsidRPr="006A49B0">
                  <w:t>Detroit</w:t>
                </w:r>
              </w:smartTag>
            </w:smartTag>
            <w:r w:rsidRPr="006A49B0">
              <w:t xml:space="preserve"> Mercy                                                                                </w:t>
            </w:r>
            <w:r>
              <w:t xml:space="preserve">  </w:t>
            </w:r>
            <w:r w:rsidRPr="006A49B0">
              <w:t>2004-2006</w:t>
            </w:r>
          </w:p>
          <w:p w14:paraId="38618A31" w14:textId="77777777" w:rsidR="007F4E33" w:rsidRPr="006A49B0" w:rsidRDefault="007F4E33" w:rsidP="00E77291">
            <w:pPr>
              <w:pStyle w:val="bulletedlist"/>
              <w:ind w:hanging="36"/>
            </w:pPr>
            <w:r w:rsidRPr="006A49B0">
              <w:t xml:space="preserve">President                                                                                                                                         </w:t>
            </w:r>
            <w:r>
              <w:t xml:space="preserve">  </w:t>
            </w:r>
            <w:r w:rsidRPr="006A49B0">
              <w:t>2005-2006</w:t>
            </w:r>
          </w:p>
          <w:p w14:paraId="38618A32" w14:textId="77777777" w:rsidR="007F4E33" w:rsidRDefault="007F4E33" w:rsidP="00E50B0D">
            <w:pPr>
              <w:pStyle w:val="bulletedlist"/>
              <w:ind w:hanging="36"/>
            </w:pPr>
            <w:r w:rsidRPr="006A49B0">
              <w:t xml:space="preserve">Vice President                                                                                                                                  </w:t>
            </w:r>
            <w:r>
              <w:t xml:space="preserve">  </w:t>
            </w:r>
            <w:r w:rsidR="000D7D46">
              <w:t xml:space="preserve"> </w:t>
            </w:r>
            <w:r w:rsidRPr="006A49B0">
              <w:t>2004-2005</w:t>
            </w:r>
          </w:p>
        </w:tc>
      </w:tr>
      <w:tr w:rsidR="007F4E33" w:rsidRPr="00DE7766" w14:paraId="38618A35" w14:textId="77777777" w:rsidTr="00C04E8D">
        <w:trPr>
          <w:trHeight w:val="255"/>
        </w:trPr>
        <w:tc>
          <w:tcPr>
            <w:tcW w:w="11448" w:type="dxa"/>
            <w:gridSpan w:val="6"/>
            <w:tcBorders>
              <w:top w:val="single" w:sz="4" w:space="0" w:color="999999"/>
              <w:left w:val="nil"/>
              <w:bottom w:val="single" w:sz="4" w:space="0" w:color="999999"/>
              <w:right w:val="nil"/>
            </w:tcBorders>
          </w:tcPr>
          <w:p w14:paraId="38618A34" w14:textId="77777777" w:rsidR="007F4E33" w:rsidRDefault="007F4E33" w:rsidP="006962EF">
            <w:pPr>
              <w:pStyle w:val="Heading1"/>
            </w:pPr>
            <w:r>
              <w:t>Lectures</w:t>
            </w:r>
            <w:r w:rsidR="008E7338">
              <w:t>/Posters/abstracts</w:t>
            </w:r>
          </w:p>
        </w:tc>
      </w:tr>
      <w:tr w:rsidR="007F4E33" w:rsidRPr="00DE7766" w14:paraId="38618A46" w14:textId="77777777" w:rsidTr="00C04E8D">
        <w:trPr>
          <w:trHeight w:val="255"/>
        </w:trPr>
        <w:tc>
          <w:tcPr>
            <w:tcW w:w="468" w:type="dxa"/>
            <w:gridSpan w:val="2"/>
            <w:tcBorders>
              <w:top w:val="single" w:sz="4" w:space="0" w:color="999999"/>
              <w:left w:val="nil"/>
              <w:bottom w:val="single" w:sz="4" w:space="0" w:color="999999"/>
              <w:right w:val="nil"/>
            </w:tcBorders>
          </w:tcPr>
          <w:p w14:paraId="38618A36" w14:textId="77777777" w:rsidR="007F4E33" w:rsidRDefault="007F4E33" w:rsidP="00A76C60"/>
        </w:tc>
        <w:tc>
          <w:tcPr>
            <w:tcW w:w="10980" w:type="dxa"/>
            <w:gridSpan w:val="4"/>
            <w:tcBorders>
              <w:top w:val="single" w:sz="4" w:space="0" w:color="999999"/>
              <w:left w:val="nil"/>
              <w:bottom w:val="single" w:sz="4" w:space="0" w:color="999999"/>
              <w:right w:val="nil"/>
            </w:tcBorders>
          </w:tcPr>
          <w:p w14:paraId="6E755CC6" w14:textId="204FB9AF" w:rsidR="00C24FF3" w:rsidRDefault="00C24FF3" w:rsidP="00E50B0D">
            <w:pPr>
              <w:pStyle w:val="bulletedlist"/>
            </w:pPr>
            <w:r>
              <w:t>TCC-EZ implementation</w:t>
            </w:r>
            <w:r w:rsidR="003F494E">
              <w:t xml:space="preserve"> lecture </w:t>
            </w:r>
            <w:r w:rsidR="003D57A9">
              <w:t>CCAC launch at C</w:t>
            </w:r>
            <w:r w:rsidR="00093941">
              <w:t>anadian Association of Wound Care</w:t>
            </w:r>
            <w:r w:rsidR="008175DB">
              <w:t xml:space="preserve"> </w:t>
            </w:r>
            <w:r w:rsidR="00835735">
              <w:t>M</w:t>
            </w:r>
            <w:r w:rsidR="00835735" w:rsidRPr="00835735">
              <w:t>ississauga</w:t>
            </w:r>
            <w:r w:rsidR="00884229">
              <w:t xml:space="preserve"> &amp;</w:t>
            </w:r>
            <w:r w:rsidR="00835735">
              <w:t xml:space="preserve"> </w:t>
            </w:r>
            <w:proofErr w:type="spellStart"/>
            <w:r w:rsidR="00835735">
              <w:t>Niagra</w:t>
            </w:r>
            <w:proofErr w:type="spellEnd"/>
            <w:r w:rsidR="00835735">
              <w:t xml:space="preserve"> Falls</w:t>
            </w:r>
            <w:r w:rsidR="00835735" w:rsidRPr="00835735">
              <w:t xml:space="preserve"> </w:t>
            </w:r>
            <w:r w:rsidR="00835735">
              <w:t>C</w:t>
            </w:r>
            <w:r w:rsidR="00835735" w:rsidRPr="00835735">
              <w:t>anada</w:t>
            </w:r>
            <w:r>
              <w:t xml:space="preserve"> </w:t>
            </w:r>
            <w:r w:rsidR="00211155">
              <w:t>2016/2017</w:t>
            </w:r>
          </w:p>
          <w:p w14:paraId="14AF2B44" w14:textId="1796F36E" w:rsidR="00EB2C8C" w:rsidRPr="00C71932" w:rsidRDefault="00EB2C8C" w:rsidP="00E50B0D">
            <w:pPr>
              <w:pStyle w:val="bulletedlist"/>
            </w:pPr>
            <w:r w:rsidRPr="00C71932">
              <w:t xml:space="preserve">TCC-EZ Lecture and </w:t>
            </w:r>
            <w:r w:rsidR="00C71932" w:rsidRPr="00C71932">
              <w:t>ha</w:t>
            </w:r>
            <w:r w:rsidR="00C71932">
              <w:t xml:space="preserve">nds on </w:t>
            </w:r>
            <w:r w:rsidR="00CB741E">
              <w:t>demonstration to Federation of International Podiatrists</w:t>
            </w:r>
            <w:r w:rsidR="003F494E">
              <w:t xml:space="preserve"> </w:t>
            </w:r>
            <w:r w:rsidR="00CB517C">
              <w:t>(Gree</w:t>
            </w:r>
            <w:r w:rsidR="00884229">
              <w:t>k</w:t>
            </w:r>
            <w:r w:rsidR="00CB517C">
              <w:t xml:space="preserve"> National</w:t>
            </w:r>
            <w:r w:rsidR="00211155">
              <w:t xml:space="preserve"> Conference</w:t>
            </w:r>
            <w:r w:rsidR="00CB517C">
              <w:t xml:space="preserve">) Athens, </w:t>
            </w:r>
            <w:r w:rsidR="00C24FF3">
              <w:t>Greece</w:t>
            </w:r>
            <w:r w:rsidR="00211155">
              <w:t xml:space="preserve"> 2016</w:t>
            </w:r>
          </w:p>
          <w:p w14:paraId="38618A37" w14:textId="4E8127E1" w:rsidR="00AC043B" w:rsidRDefault="00AC043B" w:rsidP="00E50B0D">
            <w:pPr>
              <w:pStyle w:val="bulletedlist"/>
            </w:pPr>
            <w:r>
              <w:t>FIP CE Presentation Total Contact Casting: The Gold Standard (Montreal, Quebec Canada)</w:t>
            </w:r>
            <w:r w:rsidR="00211155">
              <w:t xml:space="preserve"> 2016</w:t>
            </w:r>
          </w:p>
          <w:p w14:paraId="38618A38" w14:textId="15057817" w:rsidR="008E7338" w:rsidRDefault="008E7338" w:rsidP="00E50B0D">
            <w:pPr>
              <w:pStyle w:val="bulletedlist"/>
            </w:pPr>
            <w:r>
              <w:t xml:space="preserve">Clinical Applications of Total Contact Casting: A </w:t>
            </w:r>
            <w:proofErr w:type="gramStart"/>
            <w:r>
              <w:t>Hands on</w:t>
            </w:r>
            <w:proofErr w:type="gramEnd"/>
            <w:r>
              <w:t xml:space="preserve"> Lecture/Workshop</w:t>
            </w:r>
            <w:r w:rsidR="00932614">
              <w:t xml:space="preserve"> for </w:t>
            </w:r>
            <w:proofErr w:type="spellStart"/>
            <w:r w:rsidR="00932614">
              <w:t>Dermasciences</w:t>
            </w:r>
            <w:proofErr w:type="spellEnd"/>
            <w:r w:rsidR="00932614">
              <w:t xml:space="preserve"> (Troy, MI</w:t>
            </w:r>
            <w:r w:rsidR="00B07F69">
              <w:t>,</w:t>
            </w:r>
            <w:r w:rsidR="00932614">
              <w:t xml:space="preserve"> Kalamazoo, MI)</w:t>
            </w:r>
            <w:r w:rsidR="00B07F69">
              <w:t xml:space="preserve"> </w:t>
            </w:r>
            <w:r w:rsidR="00932614">
              <w:t>2014</w:t>
            </w:r>
          </w:p>
          <w:p w14:paraId="38618A3A" w14:textId="77777777" w:rsidR="00D7783B" w:rsidRDefault="00D7783B" w:rsidP="00E50B0D">
            <w:pPr>
              <w:pStyle w:val="bulletedlist"/>
            </w:pPr>
            <w:r>
              <w:t>"Thinking Out of the Box with TCC" Lecture at 37</w:t>
            </w:r>
            <w:r w:rsidRPr="00D7783B">
              <w:rPr>
                <w:vertAlign w:val="superscript"/>
              </w:rPr>
              <w:t>th</w:t>
            </w:r>
            <w:r>
              <w:t xml:space="preserve"> Annual Midwinter Seminar: Dr. William Scholl College of Podiatric Medicine 2015</w:t>
            </w:r>
          </w:p>
          <w:p w14:paraId="38618A3B" w14:textId="77777777" w:rsidR="008E7338" w:rsidRDefault="008E7338" w:rsidP="00E50B0D">
            <w:pPr>
              <w:pStyle w:val="bulletedlist"/>
            </w:pPr>
            <w:r>
              <w:t>"</w:t>
            </w:r>
            <w:r w:rsidRPr="008E7338">
              <w:t>Thinking “Outside of the Box” using a unique Off the Shelf Total Contact Cast system for Unusual or Unique Foot Ulcers</w:t>
            </w:r>
            <w:r>
              <w:t>"</w:t>
            </w:r>
          </w:p>
          <w:p w14:paraId="38618A3C" w14:textId="77777777" w:rsidR="00B07F69" w:rsidRPr="008E7338" w:rsidRDefault="00D7783B" w:rsidP="00B07F69">
            <w:pPr>
              <w:pStyle w:val="bulletedlist"/>
              <w:numPr>
                <w:ilvl w:val="0"/>
                <w:numId w:val="0"/>
              </w:numPr>
              <w:ind w:left="288"/>
            </w:pPr>
            <w:r>
              <w:t xml:space="preserve">Abstract/Poster </w:t>
            </w:r>
            <w:r w:rsidR="008E7338">
              <w:t>Diabetic Limb Salvage Conference, Washington DC 2014</w:t>
            </w:r>
            <w:r>
              <w:t xml:space="preserve">, American College of Wound Healing and Tissue Repair Chicago, IL 2014 </w:t>
            </w:r>
          </w:p>
          <w:p w14:paraId="38618A3D" w14:textId="77777777" w:rsidR="00932614" w:rsidRDefault="00932614" w:rsidP="00E50B0D">
            <w:pPr>
              <w:pStyle w:val="bulletedlist"/>
            </w:pPr>
            <w:r>
              <w:t>Diabetic Foot Considerations for newly diagnosed diabetics for St Joseph Mercy Oakland Diabetes Education Program (Monthly)</w:t>
            </w:r>
          </w:p>
          <w:p w14:paraId="38618A3E" w14:textId="77777777" w:rsidR="00A93B16" w:rsidRPr="008E7338" w:rsidRDefault="00A93B16" w:rsidP="00E50B0D">
            <w:pPr>
              <w:pStyle w:val="bulletedlist"/>
            </w:pPr>
            <w:r w:rsidRPr="008E7338">
              <w:t xml:space="preserve">Building Granulation with Triple Helix Collagen: </w:t>
            </w:r>
            <w:r w:rsidR="00792600" w:rsidRPr="008E7338">
              <w:t>National Webinar for MPM Medical and Advanced Tissue</w:t>
            </w:r>
          </w:p>
          <w:p w14:paraId="38618A3F" w14:textId="77777777" w:rsidR="007F4E33" w:rsidRDefault="007F4E33" w:rsidP="00E50B0D">
            <w:pPr>
              <w:pStyle w:val="bulletedlist"/>
            </w:pPr>
            <w:r w:rsidRPr="008E7338">
              <w:t>Guest Lecturer University of Detroit Mercy Nursing Fundamentals Class: Fundamentals of Wound</w:t>
            </w:r>
            <w:r>
              <w:t xml:space="preserve"> Healing and Dressing Selection</w:t>
            </w:r>
          </w:p>
          <w:p w14:paraId="38618A40" w14:textId="77777777" w:rsidR="007F4E33" w:rsidRDefault="007F4E33" w:rsidP="00E50B0D">
            <w:pPr>
              <w:pStyle w:val="bulletedlist"/>
            </w:pPr>
            <w:r>
              <w:t xml:space="preserve">Ostomy Education for Staff at </w:t>
            </w:r>
            <w:smartTag w:uri="urn:schemas-microsoft-com:office:smarttags" w:element="PlaceType">
              <w:smartTag w:uri="urn:schemas-microsoft-com:office:smarttags" w:element="PlaceType">
                <w:r>
                  <w:t>Hawthorn</w:t>
                </w:r>
              </w:smartTag>
              <w:r>
                <w:t xml:space="preserve"> </w:t>
              </w:r>
              <w:smartTag w:uri="urn:schemas-microsoft-com:office:smarttags" w:element="PlaceType">
                <w:r>
                  <w:t>Center</w:t>
                </w:r>
              </w:smartTag>
            </w:smartTag>
            <w:r>
              <w:t xml:space="preserve"> (Michigan Department of Community Health): Ostomy Pouching Fundamentals and Troubleshooting Guidelines</w:t>
            </w:r>
          </w:p>
          <w:p w14:paraId="38618A41" w14:textId="77777777" w:rsidR="007F4E33" w:rsidRDefault="007F4E33" w:rsidP="00E50B0D">
            <w:pPr>
              <w:pStyle w:val="bulletedlist"/>
            </w:pPr>
            <w:r>
              <w:t>Ostomy Education for Staff at Mercy Home Healthcare: Ostomy Pouching Fundamentals and Troubleshooting Guidelines</w:t>
            </w:r>
          </w:p>
          <w:p w14:paraId="38618A42" w14:textId="77777777" w:rsidR="007F4E33" w:rsidRDefault="007F4E33" w:rsidP="00E50B0D">
            <w:pPr>
              <w:pStyle w:val="bulletedlist"/>
            </w:pPr>
            <w:r>
              <w:t>Wound Care Fundamentals and Techniques lecture for Evergreen Home Health Care staff</w:t>
            </w:r>
          </w:p>
          <w:p w14:paraId="38618A43" w14:textId="77777777" w:rsidR="00A93B16" w:rsidRDefault="00A93B16" w:rsidP="00A93B16">
            <w:pPr>
              <w:pStyle w:val="bulletedlist"/>
            </w:pPr>
            <w:r>
              <w:t>Negative Pressure Wound Therapy Application and Problem Solving Techniques lecture for Evergreen Home Health Care staff</w:t>
            </w:r>
          </w:p>
          <w:p w14:paraId="38618A44" w14:textId="77777777" w:rsidR="00AA5B60" w:rsidRPr="00256223" w:rsidRDefault="00AA5B60" w:rsidP="00A93B16">
            <w:pPr>
              <w:pStyle w:val="bulletedlist"/>
            </w:pPr>
            <w:r>
              <w:lastRenderedPageBreak/>
              <w:t>Collagen: Safe n Simple Collagen sales force lecture on collagen</w:t>
            </w:r>
            <w:r w:rsidR="000B5B75">
              <w:t>'s performance in wound healing with Q &amp; A</w:t>
            </w:r>
          </w:p>
          <w:p w14:paraId="38618A45" w14:textId="77777777" w:rsidR="007F4E33" w:rsidRPr="00256223" w:rsidRDefault="007F4E33" w:rsidP="005A08C4">
            <w:pPr>
              <w:pStyle w:val="BodyText"/>
            </w:pPr>
          </w:p>
        </w:tc>
      </w:tr>
      <w:tr w:rsidR="007F4E33" w:rsidRPr="00DE7766" w14:paraId="38618A48" w14:textId="77777777" w:rsidTr="00C04E8D">
        <w:trPr>
          <w:trHeight w:val="255"/>
        </w:trPr>
        <w:tc>
          <w:tcPr>
            <w:tcW w:w="11448" w:type="dxa"/>
            <w:gridSpan w:val="6"/>
            <w:tcBorders>
              <w:top w:val="single" w:sz="4" w:space="0" w:color="999999"/>
              <w:left w:val="nil"/>
              <w:bottom w:val="single" w:sz="4" w:space="0" w:color="999999"/>
              <w:right w:val="nil"/>
            </w:tcBorders>
          </w:tcPr>
          <w:p w14:paraId="38618A47" w14:textId="77777777" w:rsidR="007F4E33" w:rsidRDefault="007F4E33" w:rsidP="006962EF">
            <w:pPr>
              <w:pStyle w:val="Heading1"/>
            </w:pPr>
            <w:r>
              <w:lastRenderedPageBreak/>
              <w:t>Memberships</w:t>
            </w:r>
          </w:p>
        </w:tc>
      </w:tr>
      <w:tr w:rsidR="007F4E33" w:rsidRPr="00DE7766" w14:paraId="38618A4D" w14:textId="77777777" w:rsidTr="00C04E8D">
        <w:trPr>
          <w:trHeight w:val="255"/>
        </w:trPr>
        <w:tc>
          <w:tcPr>
            <w:tcW w:w="468" w:type="dxa"/>
            <w:gridSpan w:val="2"/>
            <w:tcBorders>
              <w:top w:val="single" w:sz="4" w:space="0" w:color="999999"/>
              <w:left w:val="nil"/>
              <w:right w:val="nil"/>
            </w:tcBorders>
          </w:tcPr>
          <w:p w14:paraId="38618A49" w14:textId="77777777" w:rsidR="007F4E33" w:rsidRPr="006962EF" w:rsidRDefault="007F4E33" w:rsidP="006962EF"/>
        </w:tc>
        <w:tc>
          <w:tcPr>
            <w:tcW w:w="10980" w:type="dxa"/>
            <w:gridSpan w:val="4"/>
            <w:tcBorders>
              <w:top w:val="single" w:sz="4" w:space="0" w:color="999999"/>
              <w:left w:val="nil"/>
              <w:right w:val="nil"/>
            </w:tcBorders>
          </w:tcPr>
          <w:p w14:paraId="38618A4A" w14:textId="77777777" w:rsidR="007F4E33" w:rsidRDefault="007F4E33" w:rsidP="005A08C4">
            <w:pPr>
              <w:pStyle w:val="bulletedlist"/>
            </w:pPr>
            <w:r>
              <w:t>Wound,  Ostomy, and Continence Nursing Society</w:t>
            </w:r>
          </w:p>
          <w:p w14:paraId="38618A4B" w14:textId="77777777" w:rsidR="00932614" w:rsidRDefault="00A93B16" w:rsidP="00932614">
            <w:pPr>
              <w:pStyle w:val="bulletedlist"/>
            </w:pPr>
            <w:r>
              <w:t>Association for the Advancement of Wound Care</w:t>
            </w:r>
          </w:p>
          <w:p w14:paraId="38618A4C" w14:textId="77777777" w:rsidR="00932614" w:rsidRPr="00256223" w:rsidRDefault="00932614" w:rsidP="002B49C6">
            <w:pPr>
              <w:pStyle w:val="bulletedlist"/>
              <w:numPr>
                <w:ilvl w:val="0"/>
                <w:numId w:val="0"/>
              </w:numPr>
              <w:ind w:left="288"/>
            </w:pPr>
            <w:r>
              <w:t>SAWC Fall 2014</w:t>
            </w:r>
            <w:r w:rsidR="002B49C6">
              <w:t xml:space="preserve"> AAWC</w:t>
            </w:r>
            <w:r>
              <w:t xml:space="preserve"> Nursing Scholarship Recipient</w:t>
            </w:r>
          </w:p>
        </w:tc>
      </w:tr>
    </w:tbl>
    <w:p w14:paraId="38618A4E" w14:textId="77777777" w:rsidR="00DA70BE" w:rsidRDefault="00DA70BE" w:rsidP="00DE7766"/>
    <w:p w14:paraId="38618A4F" w14:textId="77777777" w:rsidR="007F4E33" w:rsidRDefault="007F4E33" w:rsidP="00DE7766"/>
    <w:p w14:paraId="38618A50" w14:textId="77777777" w:rsidR="007F4E33" w:rsidRDefault="007F4E33" w:rsidP="00DE7766"/>
    <w:p w14:paraId="38618A51" w14:textId="77777777" w:rsidR="007F4E33" w:rsidRDefault="007F4E33" w:rsidP="00DE7766"/>
    <w:p w14:paraId="38618A52" w14:textId="77777777" w:rsidR="007F4E33" w:rsidRPr="00DE7766" w:rsidRDefault="007F4E33" w:rsidP="00DE7766"/>
    <w:sectPr w:rsidR="007F4E33" w:rsidRPr="00DE7766" w:rsidSect="00C40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3B9"/>
    <w:multiLevelType w:val="hybridMultilevel"/>
    <w:tmpl w:val="B4E41328"/>
    <w:lvl w:ilvl="0" w:tplc="6DF2384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B6A4E"/>
    <w:multiLevelType w:val="hybridMultilevel"/>
    <w:tmpl w:val="DC14A70E"/>
    <w:lvl w:ilvl="0" w:tplc="6DF2384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B63FD"/>
    <w:multiLevelType w:val="hybridMultilevel"/>
    <w:tmpl w:val="06B47688"/>
    <w:lvl w:ilvl="0" w:tplc="48B844A0">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297016"/>
    <w:multiLevelType w:val="hybridMultilevel"/>
    <w:tmpl w:val="C5A03D0A"/>
    <w:lvl w:ilvl="0" w:tplc="F7FAB2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7" w15:restartNumberingAfterBreak="0">
    <w:nsid w:val="7714190B"/>
    <w:multiLevelType w:val="hybridMultilevel"/>
    <w:tmpl w:val="DFDED554"/>
    <w:lvl w:ilvl="0" w:tplc="8BAA88BE">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hint="default"/>
      </w:rPr>
    </w:lvl>
    <w:lvl w:ilvl="8" w:tplc="04090005">
      <w:start w:val="1"/>
      <w:numFmt w:val="bullet"/>
      <w:lvlText w:val=""/>
      <w:lvlJc w:val="left"/>
      <w:pPr>
        <w:tabs>
          <w:tab w:val="num" w:pos="6912"/>
        </w:tabs>
        <w:ind w:left="6912"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A"/>
    <w:rsid w:val="000022EB"/>
    <w:rsid w:val="0001756C"/>
    <w:rsid w:val="0003212B"/>
    <w:rsid w:val="00033A5B"/>
    <w:rsid w:val="00040571"/>
    <w:rsid w:val="00075E73"/>
    <w:rsid w:val="00093941"/>
    <w:rsid w:val="000B5B75"/>
    <w:rsid w:val="000C27D9"/>
    <w:rsid w:val="000D7D46"/>
    <w:rsid w:val="00126ECB"/>
    <w:rsid w:val="0013720A"/>
    <w:rsid w:val="00190AFE"/>
    <w:rsid w:val="00191C2B"/>
    <w:rsid w:val="001D0D42"/>
    <w:rsid w:val="00211155"/>
    <w:rsid w:val="00220C1C"/>
    <w:rsid w:val="00256223"/>
    <w:rsid w:val="0026430D"/>
    <w:rsid w:val="002911C8"/>
    <w:rsid w:val="002B49C6"/>
    <w:rsid w:val="00301257"/>
    <w:rsid w:val="00361AFB"/>
    <w:rsid w:val="00374E86"/>
    <w:rsid w:val="003826AC"/>
    <w:rsid w:val="00384903"/>
    <w:rsid w:val="00386A86"/>
    <w:rsid w:val="003D57A9"/>
    <w:rsid w:val="003E6110"/>
    <w:rsid w:val="003F3F69"/>
    <w:rsid w:val="003F494E"/>
    <w:rsid w:val="003F6423"/>
    <w:rsid w:val="00403B3D"/>
    <w:rsid w:val="00434CAD"/>
    <w:rsid w:val="0048102C"/>
    <w:rsid w:val="004B04C1"/>
    <w:rsid w:val="004F74C6"/>
    <w:rsid w:val="0055288F"/>
    <w:rsid w:val="005753C8"/>
    <w:rsid w:val="005A08C4"/>
    <w:rsid w:val="005A56E4"/>
    <w:rsid w:val="005B1BE5"/>
    <w:rsid w:val="005D612E"/>
    <w:rsid w:val="005E2E25"/>
    <w:rsid w:val="00612730"/>
    <w:rsid w:val="00614726"/>
    <w:rsid w:val="00671C87"/>
    <w:rsid w:val="0067602C"/>
    <w:rsid w:val="006959AD"/>
    <w:rsid w:val="006962EF"/>
    <w:rsid w:val="006A49B0"/>
    <w:rsid w:val="006B17D2"/>
    <w:rsid w:val="006E2432"/>
    <w:rsid w:val="006E54A0"/>
    <w:rsid w:val="006F46CA"/>
    <w:rsid w:val="00700CAF"/>
    <w:rsid w:val="007268AA"/>
    <w:rsid w:val="00790D50"/>
    <w:rsid w:val="00792600"/>
    <w:rsid w:val="007A22FC"/>
    <w:rsid w:val="007A2F12"/>
    <w:rsid w:val="007A7FD4"/>
    <w:rsid w:val="007F4E33"/>
    <w:rsid w:val="008175DB"/>
    <w:rsid w:val="00835735"/>
    <w:rsid w:val="00874CA5"/>
    <w:rsid w:val="0087616B"/>
    <w:rsid w:val="00883650"/>
    <w:rsid w:val="00884229"/>
    <w:rsid w:val="008A5F06"/>
    <w:rsid w:val="008E18D5"/>
    <w:rsid w:val="008E7338"/>
    <w:rsid w:val="0090731C"/>
    <w:rsid w:val="00907793"/>
    <w:rsid w:val="00932614"/>
    <w:rsid w:val="00A07D6A"/>
    <w:rsid w:val="00A63949"/>
    <w:rsid w:val="00A76C60"/>
    <w:rsid w:val="00A77044"/>
    <w:rsid w:val="00A93B16"/>
    <w:rsid w:val="00AA5B60"/>
    <w:rsid w:val="00AB2979"/>
    <w:rsid w:val="00AB7967"/>
    <w:rsid w:val="00AC043B"/>
    <w:rsid w:val="00AD5307"/>
    <w:rsid w:val="00B03D6C"/>
    <w:rsid w:val="00B07F69"/>
    <w:rsid w:val="00B54803"/>
    <w:rsid w:val="00B634D8"/>
    <w:rsid w:val="00B66DBA"/>
    <w:rsid w:val="00C04E8D"/>
    <w:rsid w:val="00C069B4"/>
    <w:rsid w:val="00C11BBA"/>
    <w:rsid w:val="00C24FF3"/>
    <w:rsid w:val="00C25C12"/>
    <w:rsid w:val="00C302EE"/>
    <w:rsid w:val="00C3484F"/>
    <w:rsid w:val="00C40B32"/>
    <w:rsid w:val="00C71932"/>
    <w:rsid w:val="00C90C0B"/>
    <w:rsid w:val="00CB517C"/>
    <w:rsid w:val="00CB741E"/>
    <w:rsid w:val="00CC222D"/>
    <w:rsid w:val="00CC6E19"/>
    <w:rsid w:val="00CD22BE"/>
    <w:rsid w:val="00CE7B2E"/>
    <w:rsid w:val="00D24F9E"/>
    <w:rsid w:val="00D4071E"/>
    <w:rsid w:val="00D46CAA"/>
    <w:rsid w:val="00D720EA"/>
    <w:rsid w:val="00D7783B"/>
    <w:rsid w:val="00D97489"/>
    <w:rsid w:val="00DA18B7"/>
    <w:rsid w:val="00DA70BE"/>
    <w:rsid w:val="00DE7766"/>
    <w:rsid w:val="00E0229C"/>
    <w:rsid w:val="00E33FCE"/>
    <w:rsid w:val="00E50B0D"/>
    <w:rsid w:val="00E77291"/>
    <w:rsid w:val="00E81A09"/>
    <w:rsid w:val="00EB2C8C"/>
    <w:rsid w:val="00EE374F"/>
    <w:rsid w:val="00F14099"/>
    <w:rsid w:val="00F202FE"/>
    <w:rsid w:val="00F5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386189B4"/>
  <w15:docId w15:val="{98A4AF84-3038-4945-B59E-DF7D90EB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766"/>
    <w:pPr>
      <w:spacing w:line="220" w:lineRule="exact"/>
    </w:pPr>
    <w:rPr>
      <w:rFonts w:ascii="Tahoma" w:hAnsi="Tahoma"/>
      <w:spacing w:val="10"/>
      <w:sz w:val="16"/>
      <w:szCs w:val="16"/>
    </w:rPr>
  </w:style>
  <w:style w:type="paragraph" w:styleId="Heading1">
    <w:name w:val="heading 1"/>
    <w:basedOn w:val="Normal"/>
    <w:next w:val="Normal"/>
    <w:link w:val="Heading1Char"/>
    <w:uiPriority w:val="99"/>
    <w:qFormat/>
    <w:rsid w:val="00DE7766"/>
    <w:pPr>
      <w:spacing w:before="80" w:after="60"/>
      <w:outlineLvl w:val="0"/>
    </w:pPr>
    <w:rPr>
      <w:caps/>
    </w:rPr>
  </w:style>
  <w:style w:type="paragraph" w:styleId="Heading2">
    <w:name w:val="heading 2"/>
    <w:basedOn w:val="Normal"/>
    <w:next w:val="Normal"/>
    <w:link w:val="Heading2Char"/>
    <w:uiPriority w:val="99"/>
    <w:qFormat/>
    <w:rsid w:val="003826AC"/>
    <w:pPr>
      <w:spacing w:before="60"/>
      <w:outlineLvl w:val="1"/>
    </w:pPr>
    <w:rPr>
      <w:i/>
    </w:rPr>
  </w:style>
  <w:style w:type="paragraph" w:styleId="Heading3">
    <w:name w:val="heading 3"/>
    <w:basedOn w:val="Normal"/>
    <w:next w:val="Normal"/>
    <w:link w:val="Heading3Char"/>
    <w:uiPriority w:val="99"/>
    <w:qFormat/>
    <w:rsid w:val="008A5F06"/>
    <w:pPr>
      <w:outlineLvl w:val="2"/>
    </w:pPr>
    <w:rPr>
      <w:i/>
    </w:rPr>
  </w:style>
  <w:style w:type="paragraph" w:styleId="Heading4">
    <w:name w:val="heading 4"/>
    <w:basedOn w:val="Normal"/>
    <w:next w:val="Normal"/>
    <w:link w:val="Heading4Char"/>
    <w:uiPriority w:val="99"/>
    <w:qFormat/>
    <w:rsid w:val="00C40B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F86"/>
    <w:rPr>
      <w:rFonts w:asciiTheme="majorHAnsi" w:eastAsiaTheme="majorEastAsia" w:hAnsiTheme="majorHAnsi" w:cstheme="majorBidi"/>
      <w:b/>
      <w:bCs/>
      <w:spacing w:val="10"/>
      <w:kern w:val="32"/>
      <w:sz w:val="32"/>
      <w:szCs w:val="32"/>
    </w:rPr>
  </w:style>
  <w:style w:type="character" w:customStyle="1" w:styleId="Heading2Char">
    <w:name w:val="Heading 2 Char"/>
    <w:basedOn w:val="DefaultParagraphFont"/>
    <w:link w:val="Heading2"/>
    <w:uiPriority w:val="99"/>
    <w:locked/>
    <w:rsid w:val="003826AC"/>
    <w:rPr>
      <w:rFonts w:ascii="Tahoma" w:hAnsi="Tahoma" w:cs="Times New Roman"/>
      <w:i/>
      <w:spacing w:val="10"/>
      <w:sz w:val="16"/>
      <w:szCs w:val="16"/>
      <w:lang w:val="en-US" w:eastAsia="en-US" w:bidi="ar-SA"/>
    </w:rPr>
  </w:style>
  <w:style w:type="character" w:customStyle="1" w:styleId="Heading3Char">
    <w:name w:val="Heading 3 Char"/>
    <w:basedOn w:val="DefaultParagraphFont"/>
    <w:link w:val="Heading3"/>
    <w:uiPriority w:val="99"/>
    <w:locked/>
    <w:rsid w:val="008A5F06"/>
    <w:rPr>
      <w:rFonts w:ascii="Tahoma" w:hAnsi="Tahoma" w:cs="Times New Roman"/>
      <w:i/>
      <w:spacing w:val="10"/>
      <w:sz w:val="16"/>
      <w:szCs w:val="16"/>
      <w:lang w:val="en-US" w:eastAsia="en-US" w:bidi="ar-SA"/>
    </w:rPr>
  </w:style>
  <w:style w:type="character" w:customStyle="1" w:styleId="Heading4Char">
    <w:name w:val="Heading 4 Char"/>
    <w:basedOn w:val="DefaultParagraphFont"/>
    <w:link w:val="Heading4"/>
    <w:uiPriority w:val="99"/>
    <w:locked/>
    <w:rsid w:val="00C40B32"/>
    <w:rPr>
      <w:rFonts w:ascii="Calibri" w:hAnsi="Calibri" w:cs="Times New Roman"/>
      <w:b/>
      <w:bCs/>
      <w:spacing w:val="10"/>
      <w:sz w:val="28"/>
      <w:szCs w:val="28"/>
    </w:rPr>
  </w:style>
  <w:style w:type="paragraph" w:styleId="BalloonText">
    <w:name w:val="Balloon Text"/>
    <w:basedOn w:val="Normal"/>
    <w:link w:val="BalloonTextChar"/>
    <w:uiPriority w:val="99"/>
    <w:semiHidden/>
    <w:rsid w:val="00DE7766"/>
    <w:rPr>
      <w:rFonts w:cs="Tahoma"/>
    </w:rPr>
  </w:style>
  <w:style w:type="character" w:customStyle="1" w:styleId="BalloonTextChar">
    <w:name w:val="Balloon Text Char"/>
    <w:basedOn w:val="DefaultParagraphFont"/>
    <w:link w:val="BalloonText"/>
    <w:uiPriority w:val="99"/>
    <w:semiHidden/>
    <w:rsid w:val="00E16F86"/>
    <w:rPr>
      <w:spacing w:val="10"/>
      <w:sz w:val="0"/>
      <w:szCs w:val="0"/>
    </w:rPr>
  </w:style>
  <w:style w:type="paragraph" w:styleId="Date">
    <w:name w:val="Date"/>
    <w:basedOn w:val="Normal"/>
    <w:next w:val="Normal"/>
    <w:link w:val="DateChar"/>
    <w:uiPriority w:val="99"/>
    <w:rsid w:val="006E54A0"/>
    <w:pPr>
      <w:spacing w:before="60"/>
      <w:jc w:val="right"/>
    </w:pPr>
    <w:rPr>
      <w:b/>
    </w:rPr>
  </w:style>
  <w:style w:type="character" w:customStyle="1" w:styleId="DateChar">
    <w:name w:val="Date Char"/>
    <w:basedOn w:val="DefaultParagraphFont"/>
    <w:link w:val="Date"/>
    <w:uiPriority w:val="99"/>
    <w:semiHidden/>
    <w:rsid w:val="00E16F86"/>
    <w:rPr>
      <w:rFonts w:ascii="Tahoma" w:hAnsi="Tahoma"/>
      <w:spacing w:val="10"/>
      <w:sz w:val="16"/>
      <w:szCs w:val="16"/>
    </w:rPr>
  </w:style>
  <w:style w:type="paragraph" w:styleId="BodyText">
    <w:name w:val="Body Text"/>
    <w:basedOn w:val="Normal"/>
    <w:link w:val="BodyTextChar"/>
    <w:uiPriority w:val="99"/>
    <w:rsid w:val="005A08C4"/>
    <w:pPr>
      <w:spacing w:after="160"/>
    </w:pPr>
  </w:style>
  <w:style w:type="character" w:customStyle="1" w:styleId="BodyTextChar">
    <w:name w:val="Body Text Char"/>
    <w:basedOn w:val="DefaultParagraphFont"/>
    <w:link w:val="BodyText"/>
    <w:uiPriority w:val="99"/>
    <w:semiHidden/>
    <w:rsid w:val="00E16F86"/>
    <w:rPr>
      <w:rFonts w:ascii="Tahoma" w:hAnsi="Tahoma"/>
      <w:spacing w:val="10"/>
      <w:sz w:val="16"/>
      <w:szCs w:val="16"/>
    </w:rPr>
  </w:style>
  <w:style w:type="paragraph" w:customStyle="1" w:styleId="e-mailaddress">
    <w:name w:val="e-mail address"/>
    <w:basedOn w:val="Normal"/>
    <w:uiPriority w:val="99"/>
    <w:rsid w:val="005A08C4"/>
    <w:pPr>
      <w:spacing w:after="160"/>
    </w:pPr>
    <w:rPr>
      <w:szCs w:val="20"/>
    </w:rPr>
  </w:style>
  <w:style w:type="paragraph" w:customStyle="1" w:styleId="DatewnoSpaceBefore">
    <w:name w:val="Date w/no Space Before"/>
    <w:basedOn w:val="Date"/>
    <w:uiPriority w:val="99"/>
    <w:rsid w:val="00E0229C"/>
    <w:pPr>
      <w:spacing w:before="0"/>
    </w:pPr>
  </w:style>
  <w:style w:type="character" w:styleId="Hyperlink">
    <w:name w:val="Hyperlink"/>
    <w:basedOn w:val="DefaultParagraphFont"/>
    <w:uiPriority w:val="99"/>
    <w:rsid w:val="00E77291"/>
    <w:rPr>
      <w:rFonts w:cs="Times New Roman"/>
      <w:color w:val="0000FF"/>
      <w:u w:val="single"/>
    </w:rPr>
  </w:style>
  <w:style w:type="paragraph" w:customStyle="1" w:styleId="bulletedlist">
    <w:name w:val="bulleted list"/>
    <w:basedOn w:val="Normal"/>
    <w:uiPriority w:val="99"/>
    <w:rsid w:val="006E54A0"/>
    <w:pPr>
      <w:numPr>
        <w:numId w:val="5"/>
      </w:numPr>
      <w:spacing w:before="60"/>
    </w:pPr>
  </w:style>
  <w:style w:type="paragraph" w:styleId="Title">
    <w:name w:val="Title"/>
    <w:basedOn w:val="Normal"/>
    <w:link w:val="TitleChar"/>
    <w:uiPriority w:val="99"/>
    <w:qFormat/>
    <w:rsid w:val="00040571"/>
    <w:rPr>
      <w:b/>
    </w:rPr>
  </w:style>
  <w:style w:type="character" w:customStyle="1" w:styleId="TitleChar">
    <w:name w:val="Title Char"/>
    <w:basedOn w:val="DefaultParagraphFont"/>
    <w:link w:val="Title"/>
    <w:uiPriority w:val="99"/>
    <w:locked/>
    <w:rsid w:val="00040571"/>
    <w:rPr>
      <w:rFonts w:ascii="Tahoma" w:hAnsi="Tahoma" w:cs="Times New Roman"/>
      <w:b/>
      <w:spacing w:val="10"/>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vi028\Application%20Data\Microsoft\Templates\Curriculum%20vi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0D9A6FE568346A4BACD72C4CFAA2B" ma:contentTypeVersion="10" ma:contentTypeDescription="Create a new document." ma:contentTypeScope="" ma:versionID="be476675f0bdccd5a5ae621ae90c5f9b">
  <xsd:schema xmlns:xsd="http://www.w3.org/2001/XMLSchema" xmlns:xs="http://www.w3.org/2001/XMLSchema" xmlns:p="http://schemas.microsoft.com/office/2006/metadata/properties" xmlns:ns2="97906263-9cb2-4f48-86d2-703eae2dee99" xmlns:ns3="8f7a9ff5-2916-4c9f-b38b-69ccf6165550" targetNamespace="http://schemas.microsoft.com/office/2006/metadata/properties" ma:root="true" ma:fieldsID="0d71460c0b67ce53cf76cd7964ae76d7" ns2:_="" ns3:_="">
    <xsd:import namespace="97906263-9cb2-4f48-86d2-703eae2dee99"/>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06263-9cb2-4f48-86d2-703eae2de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EB90-EBCA-4F29-B5AC-903C271CA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06263-9cb2-4f48-86d2-703eae2dee99"/>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45D0-3EB2-4583-B53C-03455C7CF212}">
  <ds:schemaRefs>
    <ds:schemaRef ds:uri="http://schemas.microsoft.com/sharepoint/v3/contenttype/forms"/>
  </ds:schemaRefs>
</ds:datastoreItem>
</file>

<file path=customXml/itemProps3.xml><?xml version="1.0" encoding="utf-8"?>
<ds:datastoreItem xmlns:ds="http://schemas.openxmlformats.org/officeDocument/2006/customXml" ds:itemID="{9CA26DD7-A5EC-4367-8491-6BAAABF748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85C0C-C0AA-4380-A852-B0992B0E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1</TotalTime>
  <Pages>3</Pages>
  <Words>1288</Words>
  <Characters>10054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mdavi028</dc:creator>
  <cp:lastModifiedBy>Laurie Hiltebeitel</cp:lastModifiedBy>
  <cp:revision>2</cp:revision>
  <cp:lastPrinted>2012-05-04T15:34:00Z</cp:lastPrinted>
  <dcterms:created xsi:type="dcterms:W3CDTF">2019-09-19T17:15:00Z</dcterms:created>
  <dcterms:modified xsi:type="dcterms:W3CDTF">2019-09-19T17:15:00Z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TC063695031033</vt:lpwstr>
  </property>
  <property fmtid="{D5CDD505-2E9C-101B-9397-08002B2CF9AE}" pid="3" name="ContentTypeId">
    <vt:lpwstr>0x010100BAE0D9A6FE568346A4BACD72C4CFAA2B</vt:lpwstr>
  </property>
</Properties>
</file>